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34159" w14:textId="77777777" w:rsidR="00BD0871" w:rsidRPr="00782D28" w:rsidRDefault="00BD0871" w:rsidP="00D074A1">
      <w:pPr>
        <w:spacing w:after="0" w:line="240" w:lineRule="auto"/>
        <w:ind w:left="5245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2D28">
        <w:rPr>
          <w:rFonts w:ascii="Times New Roman" w:eastAsia="MS Mincho" w:hAnsi="Times New Roman" w:cs="Times New Roman"/>
          <w:sz w:val="28"/>
          <w:szCs w:val="28"/>
          <w:lang w:eastAsia="ja-JP"/>
        </w:rPr>
        <w:t>Утверждено</w:t>
      </w:r>
    </w:p>
    <w:p w14:paraId="5F7EDBC8" w14:textId="036A9094" w:rsidR="00BD0871" w:rsidRPr="00782D28" w:rsidRDefault="00BD0871" w:rsidP="00D074A1">
      <w:pPr>
        <w:spacing w:after="0" w:line="240" w:lineRule="auto"/>
        <w:ind w:left="5245" w:firstLine="6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  <w:proofErr w:type="gramStart"/>
      <w:r w:rsidRPr="00782D28">
        <w:rPr>
          <w:rFonts w:ascii="Times New Roman" w:eastAsia="MS Mincho" w:hAnsi="Times New Roman" w:cs="Times New Roman"/>
          <w:sz w:val="28"/>
          <w:szCs w:val="28"/>
          <w:lang w:eastAsia="ja-JP"/>
        </w:rPr>
        <w:t>приказом</w:t>
      </w:r>
      <w:proofErr w:type="gramEnd"/>
      <w:r w:rsidRPr="00782D2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Председателя</w:t>
      </w:r>
    </w:p>
    <w:p w14:paraId="20C26971" w14:textId="77777777" w:rsidR="00BD0871" w:rsidRPr="00782D28" w:rsidRDefault="00BD0871" w:rsidP="00D074A1">
      <w:pPr>
        <w:spacing w:after="0" w:line="240" w:lineRule="auto"/>
        <w:ind w:left="5245" w:firstLine="6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2D28">
        <w:rPr>
          <w:rFonts w:ascii="Times New Roman" w:eastAsia="Calibri" w:hAnsi="Times New Roman" w:cs="Times New Roman"/>
          <w:sz w:val="28"/>
          <w:szCs w:val="28"/>
          <w:lang w:eastAsia="ja-JP"/>
        </w:rPr>
        <w:t>Агентства по защите и развитию конкуренции Республики Казахстан</w:t>
      </w:r>
    </w:p>
    <w:p w14:paraId="5D53C919" w14:textId="2A392DA5" w:rsidR="00BD0871" w:rsidRPr="00782D28" w:rsidRDefault="00BD0871" w:rsidP="00D074A1">
      <w:pPr>
        <w:spacing w:after="0" w:line="240" w:lineRule="auto"/>
        <w:ind w:left="5245" w:firstLine="6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от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      </w:t>
      </w:r>
      <w:r w:rsidRPr="00782D2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»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ноября</w:t>
      </w:r>
      <w:r w:rsidRPr="00782D2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2020 года</w:t>
      </w:r>
    </w:p>
    <w:p w14:paraId="7256B4FF" w14:textId="77777777" w:rsidR="00BD0871" w:rsidRDefault="00BD0871" w:rsidP="00D074A1">
      <w:pPr>
        <w:spacing w:after="0" w:line="240" w:lineRule="auto"/>
        <w:ind w:left="5245" w:firstLine="6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№</w:t>
      </w:r>
    </w:p>
    <w:p w14:paraId="3CB37299" w14:textId="77777777" w:rsidR="00D074A1" w:rsidRDefault="00D074A1" w:rsidP="00D074A1">
      <w:pPr>
        <w:spacing w:after="0" w:line="240" w:lineRule="auto"/>
        <w:ind w:left="5245" w:firstLine="6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4B403910" w14:textId="77777777" w:rsidR="00D074A1" w:rsidRDefault="00D074A1" w:rsidP="00D074A1">
      <w:pPr>
        <w:spacing w:after="0" w:line="240" w:lineRule="auto"/>
        <w:ind w:left="5245" w:firstLine="6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79DA00B6" w14:textId="77777777" w:rsidR="00D074A1" w:rsidRPr="00782D28" w:rsidRDefault="00D074A1" w:rsidP="00D074A1">
      <w:pPr>
        <w:spacing w:after="0" w:line="240" w:lineRule="auto"/>
        <w:ind w:left="5245" w:firstLine="6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7E8FE5D8" w14:textId="6E77B8C0" w:rsidR="00111024" w:rsidRPr="00782D28" w:rsidRDefault="00111024" w:rsidP="00D074A1">
      <w:pPr>
        <w:pStyle w:val="a3"/>
        <w:spacing w:before="0" w:beforeAutospacing="0" w:after="0" w:afterAutospacing="0"/>
        <w:ind w:left="5664" w:firstLine="708"/>
        <w:rPr>
          <w:rStyle w:val="a4"/>
          <w:sz w:val="28"/>
          <w:szCs w:val="28"/>
        </w:rPr>
      </w:pPr>
      <w:r w:rsidRPr="00782D28">
        <w:rPr>
          <w:sz w:val="28"/>
          <w:szCs w:val="28"/>
        </w:rPr>
        <w:t xml:space="preserve">           </w:t>
      </w:r>
    </w:p>
    <w:p w14:paraId="2C203121" w14:textId="7174B9BB" w:rsidR="00111024" w:rsidRPr="00782D28" w:rsidRDefault="008B11E4" w:rsidP="00D074A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82D28">
        <w:rPr>
          <w:b/>
          <w:color w:val="000000"/>
          <w:sz w:val="28"/>
          <w:szCs w:val="28"/>
        </w:rPr>
        <w:t xml:space="preserve">ПОЛОЖЕНИЕ </w:t>
      </w:r>
      <w:r w:rsidR="00111024" w:rsidRPr="00782D28">
        <w:rPr>
          <w:b/>
          <w:color w:val="000000"/>
          <w:sz w:val="28"/>
          <w:szCs w:val="28"/>
        </w:rPr>
        <w:br/>
      </w:r>
      <w:r w:rsidR="00B07E41">
        <w:rPr>
          <w:b/>
          <w:color w:val="000000"/>
          <w:sz w:val="28"/>
          <w:szCs w:val="28"/>
        </w:rPr>
        <w:t>о</w:t>
      </w:r>
      <w:r w:rsidR="00B07E41" w:rsidRPr="00B07E41">
        <w:rPr>
          <w:b/>
          <w:color w:val="000000"/>
          <w:sz w:val="28"/>
          <w:szCs w:val="28"/>
        </w:rPr>
        <w:t xml:space="preserve"> Совете по выявлению и устранению барьеров входа на товарные рынки</w:t>
      </w:r>
      <w:r w:rsidR="009B3050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B07E41" w:rsidRPr="00B07E41">
        <w:rPr>
          <w:b/>
          <w:color w:val="000000"/>
          <w:sz w:val="28"/>
          <w:szCs w:val="28"/>
        </w:rPr>
        <w:t>Агентства по защите и развитию конкуренции Республики Казахстан</w:t>
      </w:r>
    </w:p>
    <w:p w14:paraId="1FD43830" w14:textId="77777777" w:rsidR="00D074A1" w:rsidRPr="00782D28" w:rsidRDefault="00D074A1" w:rsidP="00D074A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088D047E" w14:textId="77777777" w:rsidR="00111024" w:rsidRPr="00782D28" w:rsidRDefault="00111024" w:rsidP="00D0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D28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14:paraId="24F1FCD0" w14:textId="77777777" w:rsidR="00111024" w:rsidRPr="00782D28" w:rsidRDefault="00111024" w:rsidP="00D074A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7C8363" w14:textId="04D4C2F8" w:rsidR="00111024" w:rsidRPr="00782D28" w:rsidRDefault="00B07E41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7E41">
        <w:rPr>
          <w:sz w:val="28"/>
          <w:szCs w:val="28"/>
        </w:rPr>
        <w:t>Совет</w:t>
      </w:r>
      <w:r w:rsidR="00D017B6">
        <w:rPr>
          <w:sz w:val="28"/>
          <w:szCs w:val="28"/>
        </w:rPr>
        <w:t xml:space="preserve"> </w:t>
      </w:r>
      <w:r w:rsidRPr="00B07E41">
        <w:rPr>
          <w:sz w:val="28"/>
          <w:szCs w:val="28"/>
        </w:rPr>
        <w:t xml:space="preserve">по выявлению и устранению барьеров входа на товарные рынки </w:t>
      </w:r>
      <w:r>
        <w:rPr>
          <w:color w:val="000000"/>
          <w:sz w:val="28"/>
          <w:szCs w:val="28"/>
        </w:rPr>
        <w:t xml:space="preserve">Агентства по защите и развитию </w:t>
      </w:r>
      <w:r w:rsidR="00DB2E74" w:rsidRPr="00782D28">
        <w:rPr>
          <w:color w:val="000000"/>
          <w:sz w:val="28"/>
          <w:szCs w:val="28"/>
        </w:rPr>
        <w:t xml:space="preserve">конкуренции Республики Казахстан (далее – </w:t>
      </w:r>
      <w:r>
        <w:rPr>
          <w:color w:val="000000"/>
          <w:sz w:val="28"/>
          <w:szCs w:val="28"/>
        </w:rPr>
        <w:t>Совет</w:t>
      </w:r>
      <w:r w:rsidR="000D57BC">
        <w:rPr>
          <w:color w:val="000000"/>
          <w:sz w:val="28"/>
          <w:szCs w:val="28"/>
          <w:lang w:val="kk-KZ"/>
        </w:rPr>
        <w:t xml:space="preserve"> по барьерам</w:t>
      </w:r>
      <w:r w:rsidR="00DB2E74" w:rsidRPr="00782D28">
        <w:rPr>
          <w:color w:val="000000"/>
          <w:sz w:val="28"/>
          <w:szCs w:val="28"/>
        </w:rPr>
        <w:t xml:space="preserve">) </w:t>
      </w:r>
      <w:r w:rsidR="00111024" w:rsidRPr="00782D28">
        <w:rPr>
          <w:color w:val="000000"/>
          <w:sz w:val="28"/>
          <w:szCs w:val="28"/>
        </w:rPr>
        <w:t>создан</w:t>
      </w:r>
      <w:r w:rsidR="00782D28">
        <w:rPr>
          <w:color w:val="000000"/>
          <w:sz w:val="28"/>
          <w:szCs w:val="28"/>
        </w:rPr>
        <w:t xml:space="preserve"> </w:t>
      </w:r>
      <w:r w:rsidR="00AC1AA1">
        <w:rPr>
          <w:color w:val="000000"/>
          <w:sz w:val="28"/>
          <w:szCs w:val="28"/>
        </w:rPr>
        <w:t>в целях</w:t>
      </w:r>
      <w:r w:rsidR="00782D28">
        <w:rPr>
          <w:color w:val="000000"/>
          <w:sz w:val="28"/>
          <w:szCs w:val="28"/>
        </w:rPr>
        <w:t xml:space="preserve"> </w:t>
      </w:r>
      <w:r w:rsidR="00DB2E74" w:rsidRPr="00782D28">
        <w:rPr>
          <w:sz w:val="28"/>
          <w:szCs w:val="28"/>
        </w:rPr>
        <w:t xml:space="preserve">выявления </w:t>
      </w:r>
      <w:r w:rsidR="00DC101E">
        <w:rPr>
          <w:sz w:val="28"/>
          <w:szCs w:val="28"/>
        </w:rPr>
        <w:t>и устранения административных</w:t>
      </w:r>
      <w:r w:rsidR="005E03F6">
        <w:rPr>
          <w:sz w:val="28"/>
          <w:szCs w:val="28"/>
        </w:rPr>
        <w:t>,</w:t>
      </w:r>
      <w:r w:rsidR="00DC101E">
        <w:rPr>
          <w:sz w:val="28"/>
          <w:szCs w:val="28"/>
        </w:rPr>
        <w:t xml:space="preserve"> </w:t>
      </w:r>
      <w:r w:rsidR="005E03F6">
        <w:rPr>
          <w:sz w:val="28"/>
          <w:szCs w:val="28"/>
        </w:rPr>
        <w:t xml:space="preserve">экономических </w:t>
      </w:r>
      <w:r w:rsidR="00DC101E">
        <w:rPr>
          <w:sz w:val="28"/>
          <w:szCs w:val="28"/>
        </w:rPr>
        <w:t xml:space="preserve">и иных </w:t>
      </w:r>
      <w:r w:rsidR="00DB2E74" w:rsidRPr="00782D28">
        <w:rPr>
          <w:sz w:val="28"/>
          <w:szCs w:val="28"/>
        </w:rPr>
        <w:t xml:space="preserve">барьеров, </w:t>
      </w:r>
      <w:r w:rsidR="00782D28">
        <w:rPr>
          <w:sz w:val="28"/>
          <w:szCs w:val="28"/>
        </w:rPr>
        <w:t xml:space="preserve">и </w:t>
      </w:r>
      <w:r w:rsidR="00DB2E74" w:rsidRPr="00782D28">
        <w:rPr>
          <w:sz w:val="28"/>
          <w:szCs w:val="28"/>
        </w:rPr>
        <w:t>формировани</w:t>
      </w:r>
      <w:r w:rsidR="00782D28">
        <w:rPr>
          <w:sz w:val="28"/>
          <w:szCs w:val="28"/>
        </w:rPr>
        <w:t>я</w:t>
      </w:r>
      <w:r w:rsidR="00DB2E74" w:rsidRPr="00782D28">
        <w:rPr>
          <w:sz w:val="28"/>
          <w:szCs w:val="28"/>
        </w:rPr>
        <w:t xml:space="preserve"> конкурентной рыночной экономики</w:t>
      </w:r>
      <w:r w:rsidR="005E03F6">
        <w:rPr>
          <w:sz w:val="28"/>
          <w:szCs w:val="28"/>
        </w:rPr>
        <w:t xml:space="preserve"> (далее – </w:t>
      </w:r>
      <w:r w:rsidR="00A31314">
        <w:rPr>
          <w:sz w:val="28"/>
          <w:szCs w:val="28"/>
          <w:lang w:val="kk-KZ"/>
        </w:rPr>
        <w:t>б</w:t>
      </w:r>
      <w:proofErr w:type="spellStart"/>
      <w:r w:rsidR="005E03F6">
        <w:rPr>
          <w:sz w:val="28"/>
          <w:szCs w:val="28"/>
        </w:rPr>
        <w:t>арьеры</w:t>
      </w:r>
      <w:proofErr w:type="spellEnd"/>
      <w:r w:rsidR="005E03F6">
        <w:rPr>
          <w:sz w:val="28"/>
          <w:szCs w:val="28"/>
        </w:rPr>
        <w:t>)</w:t>
      </w:r>
      <w:r w:rsidR="00111024" w:rsidRPr="00782D28">
        <w:rPr>
          <w:sz w:val="28"/>
          <w:szCs w:val="28"/>
        </w:rPr>
        <w:t>.</w:t>
      </w:r>
    </w:p>
    <w:p w14:paraId="2DC96646" w14:textId="2A72BBEF" w:rsidR="00111024" w:rsidRPr="00782D28" w:rsidRDefault="000D57BC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  <w:lang w:val="kk-KZ"/>
        </w:rPr>
        <w:t xml:space="preserve"> по барьерам</w:t>
      </w:r>
      <w:r w:rsidRPr="00782D28">
        <w:rPr>
          <w:color w:val="000000"/>
          <w:sz w:val="28"/>
          <w:szCs w:val="28"/>
        </w:rPr>
        <w:t xml:space="preserve"> </w:t>
      </w:r>
      <w:r w:rsidR="00111024" w:rsidRPr="00782D28">
        <w:rPr>
          <w:color w:val="000000"/>
          <w:sz w:val="28"/>
          <w:szCs w:val="28"/>
        </w:rPr>
        <w:t xml:space="preserve">является </w:t>
      </w:r>
      <w:r w:rsidR="00DB2E74" w:rsidRPr="00782D28">
        <w:rPr>
          <w:color w:val="000000"/>
          <w:sz w:val="28"/>
          <w:szCs w:val="28"/>
        </w:rPr>
        <w:t xml:space="preserve">постоянно действующим </w:t>
      </w:r>
      <w:r w:rsidR="00111024" w:rsidRPr="00782D28">
        <w:rPr>
          <w:color w:val="000000"/>
          <w:sz w:val="28"/>
          <w:szCs w:val="28"/>
        </w:rPr>
        <w:t xml:space="preserve">консультативно-совещательным органом </w:t>
      </w:r>
      <w:bookmarkStart w:id="1" w:name="z11"/>
      <w:r w:rsidR="00111024" w:rsidRPr="00782D28">
        <w:rPr>
          <w:color w:val="000000"/>
          <w:sz w:val="28"/>
          <w:szCs w:val="28"/>
        </w:rPr>
        <w:t xml:space="preserve">при </w:t>
      </w:r>
      <w:r w:rsidR="00DB2E74" w:rsidRPr="00782D28">
        <w:rPr>
          <w:color w:val="000000"/>
          <w:sz w:val="28"/>
          <w:szCs w:val="28"/>
        </w:rPr>
        <w:t>Агентстве</w:t>
      </w:r>
      <w:r w:rsidR="00D017B6">
        <w:rPr>
          <w:color w:val="000000"/>
          <w:sz w:val="28"/>
          <w:szCs w:val="28"/>
        </w:rPr>
        <w:t xml:space="preserve"> по защите и развитию </w:t>
      </w:r>
      <w:r w:rsidR="00D017B6" w:rsidRPr="00782D28">
        <w:rPr>
          <w:color w:val="000000"/>
          <w:sz w:val="28"/>
          <w:szCs w:val="28"/>
        </w:rPr>
        <w:t>конкуренции Республики Казахстан</w:t>
      </w:r>
      <w:r w:rsidR="00D017B6">
        <w:rPr>
          <w:color w:val="000000"/>
          <w:sz w:val="28"/>
          <w:szCs w:val="28"/>
        </w:rPr>
        <w:t xml:space="preserve"> (далее – Агентство)</w:t>
      </w:r>
      <w:r w:rsidR="00111024" w:rsidRPr="00782D28">
        <w:rPr>
          <w:color w:val="000000"/>
          <w:sz w:val="28"/>
          <w:szCs w:val="28"/>
        </w:rPr>
        <w:t>.</w:t>
      </w:r>
    </w:p>
    <w:p w14:paraId="0A35740E" w14:textId="5542CEF2" w:rsidR="00601255" w:rsidRPr="00D074A1" w:rsidRDefault="000D57BC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  <w:lang w:val="kk-KZ"/>
        </w:rPr>
        <w:t xml:space="preserve"> по барьерам</w:t>
      </w:r>
      <w:r w:rsidRPr="00782D28">
        <w:rPr>
          <w:color w:val="000000"/>
          <w:sz w:val="28"/>
          <w:szCs w:val="28"/>
        </w:rPr>
        <w:t xml:space="preserve"> </w:t>
      </w:r>
      <w:r w:rsidR="00111024" w:rsidRPr="00782D28">
        <w:rPr>
          <w:color w:val="000000"/>
          <w:sz w:val="28"/>
          <w:szCs w:val="28"/>
        </w:rPr>
        <w:t>в своей деятельности руководствуется Конституцией Республики Казахстан, законами Республики Казахстан, актами Президента Республики Казахстан и Правительства Республики Казахстан, настоящим Положением, а также иными нормативными правовыми актами Республики Казахстан.</w:t>
      </w:r>
      <w:bookmarkStart w:id="2" w:name="z12"/>
      <w:bookmarkEnd w:id="1"/>
    </w:p>
    <w:p w14:paraId="0BD0A5FF" w14:textId="77777777" w:rsidR="00D074A1" w:rsidRDefault="00D074A1" w:rsidP="00D074A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FFF7C3" w14:textId="77777777" w:rsidR="000D4856" w:rsidRPr="00782D28" w:rsidRDefault="000D4856" w:rsidP="00D074A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11A60E" w14:textId="532E1D24" w:rsidR="00111024" w:rsidRPr="00782D28" w:rsidRDefault="00111024" w:rsidP="00D074A1">
      <w:pPr>
        <w:pStyle w:val="a3"/>
        <w:tabs>
          <w:tab w:val="left" w:pos="1134"/>
        </w:tabs>
        <w:spacing w:before="0" w:beforeAutospacing="0" w:after="0" w:afterAutospacing="0"/>
        <w:ind w:left="709"/>
        <w:jc w:val="center"/>
        <w:rPr>
          <w:rStyle w:val="a4"/>
          <w:sz w:val="28"/>
          <w:szCs w:val="28"/>
        </w:rPr>
      </w:pPr>
      <w:r w:rsidRPr="00782D28">
        <w:rPr>
          <w:rStyle w:val="a4"/>
          <w:sz w:val="28"/>
          <w:szCs w:val="28"/>
        </w:rPr>
        <w:t xml:space="preserve">Глава 2. </w:t>
      </w:r>
      <w:r w:rsidR="00601255">
        <w:rPr>
          <w:rStyle w:val="a4"/>
          <w:sz w:val="28"/>
          <w:szCs w:val="28"/>
        </w:rPr>
        <w:t>Задачи и ф</w:t>
      </w:r>
      <w:r w:rsidRPr="00782D28">
        <w:rPr>
          <w:rStyle w:val="a4"/>
          <w:sz w:val="28"/>
          <w:szCs w:val="28"/>
        </w:rPr>
        <w:t xml:space="preserve">ункции </w:t>
      </w:r>
      <w:r w:rsidR="000D57BC" w:rsidRPr="000D57BC">
        <w:rPr>
          <w:rStyle w:val="a4"/>
          <w:sz w:val="28"/>
          <w:szCs w:val="28"/>
        </w:rPr>
        <w:t>Совет</w:t>
      </w:r>
      <w:r w:rsidR="000D57BC">
        <w:rPr>
          <w:rStyle w:val="a4"/>
          <w:sz w:val="28"/>
          <w:szCs w:val="28"/>
          <w:lang w:val="kk-KZ"/>
        </w:rPr>
        <w:t>а</w:t>
      </w:r>
      <w:r w:rsidR="000D57BC" w:rsidRPr="000D57BC">
        <w:rPr>
          <w:rStyle w:val="a4"/>
          <w:sz w:val="28"/>
          <w:szCs w:val="28"/>
        </w:rPr>
        <w:t xml:space="preserve"> по барьерам</w:t>
      </w:r>
    </w:p>
    <w:p w14:paraId="4D1C65CA" w14:textId="77777777" w:rsidR="00111024" w:rsidRPr="00782D28" w:rsidRDefault="00111024" w:rsidP="00D074A1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14:paraId="5579D637" w14:textId="082BDEF2" w:rsidR="005E03F6" w:rsidRDefault="005E03F6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</w:t>
      </w:r>
      <w:r w:rsidR="000D57BC">
        <w:rPr>
          <w:color w:val="000000"/>
          <w:sz w:val="28"/>
          <w:szCs w:val="28"/>
        </w:rPr>
        <w:t>Совет</w:t>
      </w:r>
      <w:r w:rsidR="000D57BC">
        <w:rPr>
          <w:color w:val="000000"/>
          <w:sz w:val="28"/>
          <w:szCs w:val="28"/>
          <w:lang w:val="kk-KZ"/>
        </w:rPr>
        <w:t>а по барьерам</w:t>
      </w:r>
      <w:r w:rsidR="000D57BC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14:paraId="3E1BE209" w14:textId="2AB5B52D" w:rsidR="005E03F6" w:rsidRDefault="005E03F6" w:rsidP="00D074A1">
      <w:pPr>
        <w:pStyle w:val="a3"/>
        <w:numPr>
          <w:ilvl w:val="1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5E03F6">
        <w:rPr>
          <w:sz w:val="28"/>
          <w:szCs w:val="28"/>
        </w:rPr>
        <w:t>сокращение</w:t>
      </w:r>
      <w:proofErr w:type="gramEnd"/>
      <w:r w:rsidRPr="005E03F6">
        <w:rPr>
          <w:sz w:val="28"/>
          <w:szCs w:val="28"/>
        </w:rPr>
        <w:t xml:space="preserve"> </w:t>
      </w:r>
      <w:r w:rsidR="002B5206">
        <w:rPr>
          <w:sz w:val="28"/>
          <w:szCs w:val="28"/>
          <w:lang w:val="kk-KZ"/>
        </w:rPr>
        <w:t>барьеров</w:t>
      </w:r>
      <w:r w:rsidR="002B5206">
        <w:rPr>
          <w:sz w:val="28"/>
          <w:szCs w:val="28"/>
        </w:rPr>
        <w:t xml:space="preserve"> входа на товарные рынки</w:t>
      </w:r>
      <w:r w:rsidRPr="005E03F6">
        <w:rPr>
          <w:sz w:val="28"/>
          <w:szCs w:val="28"/>
        </w:rPr>
        <w:t>, инструментов администра</w:t>
      </w:r>
      <w:r w:rsidR="002B5206">
        <w:rPr>
          <w:sz w:val="28"/>
          <w:szCs w:val="28"/>
        </w:rPr>
        <w:t>т</w:t>
      </w:r>
      <w:r w:rsidR="00155593">
        <w:rPr>
          <w:sz w:val="28"/>
          <w:szCs w:val="28"/>
        </w:rPr>
        <w:t>ивного, ценового регулирования;</w:t>
      </w:r>
    </w:p>
    <w:p w14:paraId="460436C3" w14:textId="45AE557C" w:rsidR="00155593" w:rsidRPr="005E03F6" w:rsidRDefault="00155593" w:rsidP="00D074A1">
      <w:pPr>
        <w:pStyle w:val="a3"/>
        <w:numPr>
          <w:ilvl w:val="1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сниже</w:t>
      </w:r>
      <w:r w:rsidR="00ED6927">
        <w:rPr>
          <w:sz w:val="28"/>
          <w:szCs w:val="28"/>
        </w:rPr>
        <w:t>ние</w:t>
      </w:r>
      <w:proofErr w:type="gramEnd"/>
      <w:r w:rsidR="00ED6927">
        <w:rPr>
          <w:sz w:val="28"/>
          <w:szCs w:val="28"/>
        </w:rPr>
        <w:t xml:space="preserve"> чрезмерного регулирования и</w:t>
      </w:r>
      <w:r w:rsidR="00ED6927" w:rsidRPr="00ED6927">
        <w:rPr>
          <w:sz w:val="28"/>
          <w:szCs w:val="28"/>
        </w:rPr>
        <w:t xml:space="preserve"> (</w:t>
      </w:r>
      <w:r>
        <w:rPr>
          <w:sz w:val="28"/>
          <w:szCs w:val="28"/>
        </w:rPr>
        <w:t>или</w:t>
      </w:r>
      <w:r w:rsidR="00ED6927">
        <w:rPr>
          <w:sz w:val="28"/>
          <w:szCs w:val="28"/>
          <w:lang w:val="kk-KZ"/>
        </w:rPr>
        <w:t>)</w:t>
      </w:r>
      <w:r>
        <w:rPr>
          <w:sz w:val="28"/>
          <w:szCs w:val="28"/>
        </w:rPr>
        <w:t xml:space="preserve"> вмешательства государства,  в том числе ограничения доступа к «ключевым мощностям», искажения ценообразования и избиратель</w:t>
      </w:r>
      <w:r w:rsidR="00F365D1">
        <w:rPr>
          <w:sz w:val="28"/>
          <w:szCs w:val="28"/>
        </w:rPr>
        <w:t>ного</w:t>
      </w:r>
      <w:r w:rsidR="00967D2B">
        <w:rPr>
          <w:sz w:val="28"/>
          <w:szCs w:val="28"/>
        </w:rPr>
        <w:t xml:space="preserve"> покровительств</w:t>
      </w:r>
      <w:r w:rsidR="00F365D1">
        <w:rPr>
          <w:sz w:val="28"/>
          <w:szCs w:val="28"/>
          <w:lang w:val="kk-KZ"/>
        </w:rPr>
        <w:t>а</w:t>
      </w:r>
      <w:r w:rsidR="00967D2B">
        <w:rPr>
          <w:sz w:val="28"/>
          <w:szCs w:val="28"/>
        </w:rPr>
        <w:t xml:space="preserve"> (фаворитизма);</w:t>
      </w:r>
    </w:p>
    <w:p w14:paraId="4EBB35E1" w14:textId="1D5F10E7" w:rsidR="005E03F6" w:rsidRPr="005E03F6" w:rsidRDefault="005E03F6" w:rsidP="00D074A1">
      <w:pPr>
        <w:pStyle w:val="a3"/>
        <w:numPr>
          <w:ilvl w:val="1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5E03F6">
        <w:rPr>
          <w:sz w:val="28"/>
          <w:szCs w:val="28"/>
        </w:rPr>
        <w:t>снижение</w:t>
      </w:r>
      <w:proofErr w:type="gramEnd"/>
      <w:r w:rsidRPr="005E03F6">
        <w:rPr>
          <w:sz w:val="28"/>
          <w:szCs w:val="28"/>
        </w:rPr>
        <w:t xml:space="preserve"> уровня концентрации товарных рынков, увеличение числа конкурентных рынков за счет со</w:t>
      </w:r>
      <w:r w:rsidR="00ED6927">
        <w:rPr>
          <w:sz w:val="28"/>
          <w:szCs w:val="28"/>
        </w:rPr>
        <w:t>кращения естественных монополий</w:t>
      </w:r>
      <w:r w:rsidR="00ED6927">
        <w:rPr>
          <w:sz w:val="28"/>
          <w:szCs w:val="28"/>
          <w:lang w:val="kk-KZ"/>
        </w:rPr>
        <w:t>;</w:t>
      </w:r>
    </w:p>
    <w:p w14:paraId="7F0EE4EE" w14:textId="77777777" w:rsidR="005E03F6" w:rsidRDefault="005E03F6" w:rsidP="00D074A1">
      <w:pPr>
        <w:pStyle w:val="a3"/>
        <w:numPr>
          <w:ilvl w:val="1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</w:rPr>
      </w:pPr>
      <w:proofErr w:type="gramStart"/>
      <w:r w:rsidRPr="00880D33">
        <w:rPr>
          <w:sz w:val="28"/>
        </w:rPr>
        <w:t>сокращение</w:t>
      </w:r>
      <w:proofErr w:type="gramEnd"/>
      <w:r w:rsidRPr="00880D33">
        <w:rPr>
          <w:sz w:val="28"/>
        </w:rPr>
        <w:t xml:space="preserve"> </w:t>
      </w:r>
      <w:r>
        <w:rPr>
          <w:sz w:val="28"/>
        </w:rPr>
        <w:t>доли субъектов рынка с государственным участием и повышение эффективности управления экономическими активами государства;</w:t>
      </w:r>
    </w:p>
    <w:p w14:paraId="797189C0" w14:textId="77777777" w:rsidR="005E03F6" w:rsidRPr="00C16057" w:rsidRDefault="005E03F6" w:rsidP="00D074A1">
      <w:pPr>
        <w:pStyle w:val="a3"/>
        <w:numPr>
          <w:ilvl w:val="1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5E03F6">
        <w:rPr>
          <w:sz w:val="28"/>
        </w:rPr>
        <w:lastRenderedPageBreak/>
        <w:t>развитие</w:t>
      </w:r>
      <w:proofErr w:type="gramEnd"/>
      <w:r w:rsidRPr="005E03F6">
        <w:rPr>
          <w:sz w:val="28"/>
        </w:rPr>
        <w:t xml:space="preserve"> малого и среднего бизнеса и увеличение его вклада в экономику страны;</w:t>
      </w:r>
    </w:p>
    <w:p w14:paraId="13BE7E5E" w14:textId="77777777" w:rsidR="005E03F6" w:rsidRPr="00C16057" w:rsidRDefault="005E03F6" w:rsidP="00D074A1">
      <w:pPr>
        <w:pStyle w:val="a3"/>
        <w:numPr>
          <w:ilvl w:val="1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C16057">
        <w:rPr>
          <w:sz w:val="28"/>
          <w:szCs w:val="28"/>
        </w:rPr>
        <w:t>продвижение</w:t>
      </w:r>
      <w:proofErr w:type="gramEnd"/>
      <w:r w:rsidRPr="00C16057">
        <w:rPr>
          <w:sz w:val="28"/>
          <w:szCs w:val="28"/>
        </w:rPr>
        <w:t xml:space="preserve"> биржевой торговли и внедрение прозрачных механизмов ценообразования; </w:t>
      </w:r>
    </w:p>
    <w:p w14:paraId="0E029A1E" w14:textId="46B1E123" w:rsidR="005E03F6" w:rsidRPr="005E03F6" w:rsidRDefault="005E03F6" w:rsidP="00D074A1">
      <w:pPr>
        <w:pStyle w:val="a3"/>
        <w:numPr>
          <w:ilvl w:val="1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5E03F6">
        <w:rPr>
          <w:sz w:val="28"/>
          <w:szCs w:val="28"/>
        </w:rPr>
        <w:t>обеспечение</w:t>
      </w:r>
      <w:proofErr w:type="gramEnd"/>
      <w:r w:rsidRPr="005E03F6">
        <w:rPr>
          <w:sz w:val="28"/>
          <w:szCs w:val="28"/>
        </w:rPr>
        <w:t xml:space="preserve"> прозрачности и равного доступа к закупкам государственных органов и субъектов рынка с государственным участием, увеличение </w:t>
      </w:r>
      <w:r w:rsidR="00ED6927">
        <w:rPr>
          <w:sz w:val="28"/>
          <w:szCs w:val="28"/>
        </w:rPr>
        <w:t>доли закупок у частного бизнеса</w:t>
      </w:r>
      <w:r w:rsidR="00ED6927">
        <w:rPr>
          <w:sz w:val="28"/>
          <w:szCs w:val="28"/>
          <w:lang w:val="kk-KZ"/>
        </w:rPr>
        <w:t xml:space="preserve"> (</w:t>
      </w:r>
      <w:r w:rsidRPr="005E03F6">
        <w:rPr>
          <w:sz w:val="28"/>
          <w:szCs w:val="28"/>
        </w:rPr>
        <w:t>малого и среднего предпринимательства</w:t>
      </w:r>
      <w:r w:rsidR="00ED6927">
        <w:rPr>
          <w:sz w:val="28"/>
          <w:szCs w:val="28"/>
          <w:lang w:val="kk-KZ"/>
        </w:rPr>
        <w:t>)</w:t>
      </w:r>
      <w:r w:rsidRPr="005E03F6">
        <w:rPr>
          <w:sz w:val="28"/>
          <w:szCs w:val="28"/>
        </w:rPr>
        <w:t>.</w:t>
      </w:r>
    </w:p>
    <w:p w14:paraId="14DF2CB2" w14:textId="7ECD7ED7" w:rsidR="00AC1AA1" w:rsidRDefault="00111024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2D28">
        <w:rPr>
          <w:sz w:val="28"/>
          <w:szCs w:val="28"/>
        </w:rPr>
        <w:t xml:space="preserve">Функциями </w:t>
      </w:r>
      <w:r w:rsidR="00141BCE" w:rsidRPr="00C16057">
        <w:rPr>
          <w:sz w:val="28"/>
          <w:szCs w:val="28"/>
        </w:rPr>
        <w:t xml:space="preserve">Совета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0D57BC">
        <w:rPr>
          <w:sz w:val="28"/>
          <w:szCs w:val="28"/>
        </w:rPr>
        <w:t xml:space="preserve"> </w:t>
      </w:r>
      <w:r w:rsidR="00AC1AA1">
        <w:rPr>
          <w:sz w:val="28"/>
          <w:szCs w:val="28"/>
        </w:rPr>
        <w:t>являются:</w:t>
      </w:r>
    </w:p>
    <w:p w14:paraId="50C25A31" w14:textId="77777777" w:rsidR="00AC1AA1" w:rsidRDefault="005E03F6" w:rsidP="00D074A1">
      <w:pPr>
        <w:pStyle w:val="a3"/>
        <w:numPr>
          <w:ilvl w:val="1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выявление</w:t>
      </w:r>
      <w:proofErr w:type="gramEnd"/>
      <w:r>
        <w:rPr>
          <w:sz w:val="28"/>
          <w:szCs w:val="28"/>
        </w:rPr>
        <w:t xml:space="preserve"> и выработка предложений по устранению барьеров, рассмотрение и оценка</w:t>
      </w:r>
      <w:r w:rsidR="00AC1AA1" w:rsidRPr="00782D28">
        <w:rPr>
          <w:sz w:val="28"/>
          <w:szCs w:val="28"/>
        </w:rPr>
        <w:t xml:space="preserve"> предложений субъектов предпринимательства и граждан, напра</w:t>
      </w:r>
      <w:r>
        <w:rPr>
          <w:sz w:val="28"/>
          <w:szCs w:val="28"/>
        </w:rPr>
        <w:t>вленных на устранение барьеров</w:t>
      </w:r>
      <w:r w:rsidR="00AC1AA1" w:rsidRPr="00782D28">
        <w:rPr>
          <w:sz w:val="28"/>
          <w:szCs w:val="28"/>
        </w:rPr>
        <w:t>;</w:t>
      </w:r>
    </w:p>
    <w:p w14:paraId="4B0AE61D" w14:textId="77777777" w:rsidR="00AC1AA1" w:rsidRDefault="00AC1AA1" w:rsidP="00D074A1">
      <w:pPr>
        <w:pStyle w:val="a3"/>
        <w:numPr>
          <w:ilvl w:val="1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Pr="00AC1AA1">
        <w:rPr>
          <w:sz w:val="28"/>
          <w:szCs w:val="28"/>
        </w:rPr>
        <w:t>ормирование</w:t>
      </w:r>
      <w:proofErr w:type="gramEnd"/>
      <w:r w:rsidRPr="00AC1AA1">
        <w:rPr>
          <w:sz w:val="28"/>
          <w:szCs w:val="28"/>
        </w:rPr>
        <w:t xml:space="preserve"> карты барьеров с целью </w:t>
      </w:r>
      <w:r w:rsidR="005E03F6">
        <w:rPr>
          <w:sz w:val="28"/>
          <w:szCs w:val="28"/>
        </w:rPr>
        <w:t>реализации</w:t>
      </w:r>
      <w:r w:rsidRPr="00AC1AA1">
        <w:rPr>
          <w:sz w:val="28"/>
          <w:szCs w:val="28"/>
        </w:rPr>
        <w:t xml:space="preserve"> решений по устра</w:t>
      </w:r>
      <w:r>
        <w:rPr>
          <w:sz w:val="28"/>
          <w:szCs w:val="28"/>
        </w:rPr>
        <w:t>нени</w:t>
      </w:r>
      <w:r w:rsidR="005E03F6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782D28">
        <w:rPr>
          <w:sz w:val="28"/>
          <w:szCs w:val="28"/>
        </w:rPr>
        <w:t>барьеров;</w:t>
      </w:r>
    </w:p>
    <w:p w14:paraId="7C2AB7FB" w14:textId="77777777" w:rsidR="00AC1AA1" w:rsidRPr="00782D28" w:rsidRDefault="00AC1AA1" w:rsidP="00D074A1">
      <w:pPr>
        <w:pStyle w:val="a3"/>
        <w:numPr>
          <w:ilvl w:val="1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AC1AA1">
        <w:rPr>
          <w:sz w:val="28"/>
          <w:szCs w:val="28"/>
        </w:rPr>
        <w:t>обсуждение</w:t>
      </w:r>
      <w:proofErr w:type="gramEnd"/>
      <w:r w:rsidRPr="00AC1AA1">
        <w:rPr>
          <w:sz w:val="28"/>
          <w:szCs w:val="28"/>
        </w:rPr>
        <w:t xml:space="preserve"> нормотворческих и иных инициатив по совершенствованию законодательства Республики Казахстан для достижения целей настоящего Положения;</w:t>
      </w:r>
    </w:p>
    <w:p w14:paraId="5AE01028" w14:textId="2A6340A3" w:rsidR="00D074A1" w:rsidRPr="00D074A1" w:rsidRDefault="00AC1AA1" w:rsidP="00D074A1">
      <w:pPr>
        <w:pStyle w:val="a3"/>
        <w:numPr>
          <w:ilvl w:val="1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782D28">
        <w:rPr>
          <w:sz w:val="28"/>
          <w:szCs w:val="28"/>
        </w:rPr>
        <w:t>иные</w:t>
      </w:r>
      <w:proofErr w:type="gramEnd"/>
      <w:r w:rsidRPr="00782D28">
        <w:rPr>
          <w:sz w:val="28"/>
          <w:szCs w:val="28"/>
        </w:rPr>
        <w:t xml:space="preserve"> функции, направленные на достижение целей, определенных настоящим Положением.</w:t>
      </w:r>
    </w:p>
    <w:p w14:paraId="70D739C8" w14:textId="77777777" w:rsidR="00D074A1" w:rsidRDefault="00D074A1" w:rsidP="00D074A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D0D95E" w14:textId="77777777" w:rsidR="000D4856" w:rsidRPr="00782D28" w:rsidRDefault="000D4856" w:rsidP="00D074A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D09786" w14:textId="76E40082" w:rsidR="00111024" w:rsidRPr="005E03F6" w:rsidRDefault="00111024" w:rsidP="00D074A1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03F6">
        <w:rPr>
          <w:rFonts w:ascii="Times New Roman" w:hAnsi="Times New Roman"/>
          <w:b/>
          <w:sz w:val="28"/>
          <w:szCs w:val="28"/>
        </w:rPr>
        <w:t>Глава 3.</w:t>
      </w:r>
      <w:r w:rsidRPr="005E03F6">
        <w:rPr>
          <w:rFonts w:ascii="Times New Roman" w:hAnsi="Times New Roman"/>
          <w:sz w:val="28"/>
          <w:szCs w:val="28"/>
        </w:rPr>
        <w:t xml:space="preserve"> </w:t>
      </w:r>
      <w:r w:rsidRPr="005E03F6">
        <w:rPr>
          <w:rFonts w:ascii="Times New Roman" w:hAnsi="Times New Roman"/>
          <w:b/>
          <w:sz w:val="28"/>
          <w:szCs w:val="28"/>
        </w:rPr>
        <w:t>Организация д</w:t>
      </w:r>
      <w:r w:rsidRPr="005E03F6">
        <w:rPr>
          <w:rFonts w:ascii="Times New Roman" w:hAnsi="Times New Roman"/>
          <w:b/>
          <w:color w:val="000000"/>
          <w:sz w:val="28"/>
          <w:szCs w:val="28"/>
        </w:rPr>
        <w:t xml:space="preserve">еятельности </w:t>
      </w:r>
      <w:r w:rsidR="00141BCE" w:rsidRPr="005E03F6">
        <w:rPr>
          <w:rFonts w:ascii="Times New Roman" w:hAnsi="Times New Roman"/>
          <w:b/>
          <w:color w:val="000000"/>
          <w:sz w:val="28"/>
          <w:szCs w:val="28"/>
        </w:rPr>
        <w:t>Совета</w:t>
      </w:r>
      <w:r w:rsidR="000D57B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по барьерам</w:t>
      </w:r>
      <w:r w:rsidR="00D017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151E8C4" w14:textId="77777777" w:rsidR="00111024" w:rsidRPr="00782D28" w:rsidRDefault="00111024" w:rsidP="00D074A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B6F10" w14:textId="55F503E4" w:rsidR="00C16057" w:rsidRDefault="00DC101E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Создание, упразднение </w:t>
      </w:r>
      <w:r w:rsidR="0093258E" w:rsidRPr="00782D28">
        <w:rPr>
          <w:sz w:val="28"/>
          <w:szCs w:val="28"/>
        </w:rPr>
        <w:t>Совета</w:t>
      </w:r>
      <w:r w:rsidR="000D57BC" w:rsidRPr="000D57BC">
        <w:rPr>
          <w:color w:val="000000"/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93258E" w:rsidRPr="00782D28">
        <w:rPr>
          <w:sz w:val="28"/>
          <w:szCs w:val="28"/>
        </w:rPr>
        <w:t>, определение его состава</w:t>
      </w:r>
      <w:r w:rsidR="005F7B70">
        <w:rPr>
          <w:sz w:val="28"/>
          <w:szCs w:val="28"/>
        </w:rPr>
        <w:t xml:space="preserve"> </w:t>
      </w:r>
      <w:r w:rsidR="00E862F0" w:rsidRPr="0010187B">
        <w:rPr>
          <w:color w:val="000000"/>
          <w:sz w:val="28"/>
          <w:szCs w:val="28"/>
        </w:rPr>
        <w:t>на республ</w:t>
      </w:r>
      <w:r w:rsidR="00E862F0" w:rsidRPr="00782D28">
        <w:rPr>
          <w:color w:val="000000"/>
          <w:sz w:val="28"/>
          <w:szCs w:val="28"/>
        </w:rPr>
        <w:t xml:space="preserve">иканском уровне </w:t>
      </w:r>
      <w:r w:rsidR="0093258E" w:rsidRPr="00782D28">
        <w:rPr>
          <w:sz w:val="28"/>
          <w:szCs w:val="28"/>
        </w:rPr>
        <w:t xml:space="preserve">осуществляются </w:t>
      </w:r>
      <w:r w:rsidR="00AA48B4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="0093258E" w:rsidRPr="00782D28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 xml:space="preserve">я </w:t>
      </w:r>
      <w:r w:rsidR="0093258E" w:rsidRPr="00782D28">
        <w:rPr>
          <w:color w:val="000000"/>
          <w:sz w:val="28"/>
          <w:szCs w:val="28"/>
        </w:rPr>
        <w:t>Агентства</w:t>
      </w:r>
      <w:r w:rsidR="009505B7">
        <w:rPr>
          <w:sz w:val="28"/>
          <w:szCs w:val="28"/>
        </w:rPr>
        <w:t xml:space="preserve">, </w:t>
      </w:r>
      <w:r w:rsidR="00E862F0" w:rsidRPr="00782D28">
        <w:rPr>
          <w:color w:val="000000"/>
          <w:sz w:val="28"/>
          <w:szCs w:val="28"/>
        </w:rPr>
        <w:t>на региональном</w:t>
      </w:r>
      <w:r w:rsidR="00AA48B4">
        <w:rPr>
          <w:color w:val="000000"/>
          <w:sz w:val="28"/>
          <w:szCs w:val="28"/>
        </w:rPr>
        <w:t xml:space="preserve"> уровне</w:t>
      </w:r>
      <w:r w:rsidR="00E862F0" w:rsidRPr="00782D28">
        <w:rPr>
          <w:color w:val="000000"/>
          <w:sz w:val="28"/>
          <w:szCs w:val="28"/>
        </w:rPr>
        <w:t xml:space="preserve"> </w:t>
      </w:r>
      <w:r w:rsidR="009B3050" w:rsidRPr="00782D28">
        <w:rPr>
          <w:sz w:val="28"/>
          <w:szCs w:val="28"/>
        </w:rPr>
        <w:t>–</w:t>
      </w:r>
      <w:r w:rsidR="0093258E" w:rsidRPr="00782D28">
        <w:rPr>
          <w:color w:val="000000"/>
          <w:sz w:val="28"/>
          <w:szCs w:val="28"/>
        </w:rPr>
        <w:t xml:space="preserve"> </w:t>
      </w:r>
      <w:r w:rsidR="00AA48B4">
        <w:rPr>
          <w:color w:val="000000"/>
          <w:sz w:val="28"/>
          <w:szCs w:val="28"/>
        </w:rPr>
        <w:t xml:space="preserve">приказом </w:t>
      </w:r>
      <w:proofErr w:type="spellStart"/>
      <w:r w:rsidR="0093258E" w:rsidRPr="00782D28">
        <w:rPr>
          <w:color w:val="000000"/>
          <w:sz w:val="28"/>
          <w:szCs w:val="28"/>
        </w:rPr>
        <w:t>руководител</w:t>
      </w:r>
      <w:proofErr w:type="spellEnd"/>
      <w:r w:rsidR="00ED6927">
        <w:rPr>
          <w:color w:val="000000"/>
          <w:sz w:val="28"/>
          <w:szCs w:val="28"/>
          <w:lang w:val="kk-KZ"/>
        </w:rPr>
        <w:t>я</w:t>
      </w:r>
      <w:r w:rsidR="0093258E" w:rsidRPr="00782D28">
        <w:rPr>
          <w:color w:val="000000"/>
          <w:sz w:val="28"/>
          <w:szCs w:val="28"/>
        </w:rPr>
        <w:t xml:space="preserve"> </w:t>
      </w:r>
      <w:proofErr w:type="spellStart"/>
      <w:r w:rsidR="0093258E" w:rsidRPr="00782D28">
        <w:rPr>
          <w:color w:val="000000"/>
          <w:sz w:val="28"/>
          <w:szCs w:val="28"/>
        </w:rPr>
        <w:t>территориальн</w:t>
      </w:r>
      <w:proofErr w:type="spellEnd"/>
      <w:r w:rsidR="00ED6927">
        <w:rPr>
          <w:color w:val="000000"/>
          <w:sz w:val="28"/>
          <w:szCs w:val="28"/>
          <w:lang w:val="kk-KZ"/>
        </w:rPr>
        <w:t>ого</w:t>
      </w:r>
      <w:r w:rsidR="0093258E" w:rsidRPr="00782D28">
        <w:rPr>
          <w:color w:val="000000"/>
          <w:sz w:val="28"/>
          <w:szCs w:val="28"/>
        </w:rPr>
        <w:t xml:space="preserve"> </w:t>
      </w:r>
      <w:r w:rsidR="00F8665A">
        <w:rPr>
          <w:color w:val="000000"/>
          <w:sz w:val="28"/>
          <w:szCs w:val="28"/>
          <w:lang w:val="kk-KZ"/>
        </w:rPr>
        <w:t>подразделения</w:t>
      </w:r>
      <w:r w:rsidR="00ED6927">
        <w:rPr>
          <w:color w:val="000000"/>
          <w:sz w:val="28"/>
          <w:szCs w:val="28"/>
          <w:lang w:val="kk-KZ"/>
        </w:rPr>
        <w:t xml:space="preserve"> </w:t>
      </w:r>
      <w:r w:rsidR="0093258E" w:rsidRPr="00782D28">
        <w:rPr>
          <w:color w:val="000000"/>
          <w:sz w:val="28"/>
          <w:szCs w:val="28"/>
        </w:rPr>
        <w:t>Агентства.</w:t>
      </w:r>
      <w:r w:rsidR="00C16057">
        <w:rPr>
          <w:color w:val="000000"/>
          <w:sz w:val="28"/>
          <w:szCs w:val="28"/>
        </w:rPr>
        <w:t xml:space="preserve"> </w:t>
      </w:r>
    </w:p>
    <w:p w14:paraId="1B600DC2" w14:textId="27BD2109" w:rsidR="00D017B6" w:rsidRDefault="004862AF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16057">
        <w:rPr>
          <w:sz w:val="28"/>
          <w:szCs w:val="28"/>
        </w:rPr>
        <w:t>Совет</w:t>
      </w:r>
      <w:r w:rsidR="000D57BC" w:rsidRPr="000D57BC">
        <w:rPr>
          <w:color w:val="000000"/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D017B6" w:rsidRPr="00D017B6">
        <w:rPr>
          <w:sz w:val="28"/>
          <w:szCs w:val="28"/>
        </w:rPr>
        <w:t xml:space="preserve"> </w:t>
      </w:r>
      <w:r w:rsidR="008C0235">
        <w:rPr>
          <w:sz w:val="28"/>
          <w:szCs w:val="28"/>
        </w:rPr>
        <w:t xml:space="preserve">состоит из </w:t>
      </w:r>
      <w:r w:rsidR="00ED6927">
        <w:rPr>
          <w:sz w:val="28"/>
          <w:szCs w:val="28"/>
          <w:lang w:val="kk-KZ"/>
        </w:rPr>
        <w:t xml:space="preserve">двенадцати </w:t>
      </w:r>
      <w:r w:rsidR="008C0235">
        <w:rPr>
          <w:sz w:val="28"/>
          <w:szCs w:val="28"/>
        </w:rPr>
        <w:t>членов С</w:t>
      </w:r>
      <w:r w:rsidRPr="00C16057">
        <w:rPr>
          <w:sz w:val="28"/>
          <w:szCs w:val="28"/>
        </w:rPr>
        <w:t>овета</w:t>
      </w:r>
      <w:r w:rsidR="000D57BC" w:rsidRPr="000D57BC">
        <w:rPr>
          <w:color w:val="000000"/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Pr="00C16057">
        <w:rPr>
          <w:sz w:val="28"/>
          <w:szCs w:val="28"/>
        </w:rPr>
        <w:t xml:space="preserve">, не являющихся сотрудниками </w:t>
      </w:r>
      <w:r w:rsidR="00F8665A">
        <w:rPr>
          <w:sz w:val="28"/>
          <w:szCs w:val="28"/>
        </w:rPr>
        <w:t xml:space="preserve">Агентства, и </w:t>
      </w:r>
      <w:r w:rsidR="00F8665A">
        <w:rPr>
          <w:sz w:val="28"/>
          <w:szCs w:val="28"/>
          <w:lang w:val="kk-KZ"/>
        </w:rPr>
        <w:t>одного</w:t>
      </w:r>
      <w:r w:rsidR="005E03F6" w:rsidRPr="00C16057">
        <w:rPr>
          <w:sz w:val="28"/>
          <w:szCs w:val="28"/>
        </w:rPr>
        <w:t xml:space="preserve"> сотрудника</w:t>
      </w:r>
      <w:r w:rsidR="0093258E" w:rsidRPr="00C16057">
        <w:rPr>
          <w:sz w:val="28"/>
          <w:szCs w:val="28"/>
        </w:rPr>
        <w:t xml:space="preserve"> </w:t>
      </w:r>
      <w:r w:rsidR="004E1CEC">
        <w:rPr>
          <w:color w:val="000000"/>
          <w:sz w:val="28"/>
          <w:szCs w:val="28"/>
          <w:lang w:val="kk-KZ"/>
        </w:rPr>
        <w:t>Агентства</w:t>
      </w:r>
      <w:r w:rsidR="005E03F6" w:rsidRPr="00C16057">
        <w:rPr>
          <w:color w:val="000000"/>
          <w:sz w:val="28"/>
          <w:szCs w:val="28"/>
        </w:rPr>
        <w:t>.</w:t>
      </w:r>
    </w:p>
    <w:p w14:paraId="7CFC0B5B" w14:textId="38D62EEA" w:rsidR="005F7B70" w:rsidRPr="00F23349" w:rsidRDefault="005F7B70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Срок полномочий Председателя и членов Совета</w:t>
      </w:r>
      <w:r w:rsidR="000D57BC" w:rsidRPr="000D57BC">
        <w:rPr>
          <w:color w:val="000000"/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>
        <w:rPr>
          <w:sz w:val="28"/>
          <w:szCs w:val="28"/>
        </w:rPr>
        <w:t xml:space="preserve"> составляет один год с автоматическим продлением на следующий период</w:t>
      </w:r>
      <w:r w:rsidR="00F23349">
        <w:rPr>
          <w:sz w:val="28"/>
          <w:szCs w:val="28"/>
        </w:rPr>
        <w:t>, если на</w:t>
      </w:r>
      <w:r w:rsidR="00F23349" w:rsidRPr="00F23349">
        <w:rPr>
          <w:color w:val="000000"/>
          <w:sz w:val="28"/>
          <w:szCs w:val="28"/>
        </w:rPr>
        <w:t xml:space="preserve"> </w:t>
      </w:r>
      <w:r w:rsidR="00F23349" w:rsidRPr="0010187B">
        <w:rPr>
          <w:color w:val="000000"/>
          <w:sz w:val="28"/>
          <w:szCs w:val="28"/>
        </w:rPr>
        <w:t>республ</w:t>
      </w:r>
      <w:r w:rsidR="00F23349" w:rsidRPr="00782D28">
        <w:rPr>
          <w:color w:val="000000"/>
          <w:sz w:val="28"/>
          <w:szCs w:val="28"/>
        </w:rPr>
        <w:t>иканском уровне</w:t>
      </w:r>
      <w:r w:rsidR="00F23349">
        <w:rPr>
          <w:sz w:val="28"/>
          <w:szCs w:val="28"/>
        </w:rPr>
        <w:t xml:space="preserve"> </w:t>
      </w:r>
      <w:r w:rsidR="004E1CEC" w:rsidRPr="00782D28">
        <w:rPr>
          <w:sz w:val="28"/>
          <w:szCs w:val="28"/>
        </w:rPr>
        <w:t>–</w:t>
      </w:r>
      <w:r w:rsidR="004E1CEC">
        <w:rPr>
          <w:sz w:val="28"/>
          <w:szCs w:val="28"/>
          <w:lang w:val="kk-KZ"/>
        </w:rPr>
        <w:t xml:space="preserve"> </w:t>
      </w:r>
      <w:r w:rsidR="00F23349" w:rsidRPr="00782D28">
        <w:rPr>
          <w:color w:val="000000"/>
          <w:sz w:val="28"/>
          <w:szCs w:val="28"/>
        </w:rPr>
        <w:t>Председател</w:t>
      </w:r>
      <w:r w:rsidR="00F23349">
        <w:rPr>
          <w:color w:val="000000"/>
          <w:sz w:val="28"/>
          <w:szCs w:val="28"/>
        </w:rPr>
        <w:t xml:space="preserve">ем </w:t>
      </w:r>
      <w:r w:rsidR="00F23349" w:rsidRPr="00782D28">
        <w:rPr>
          <w:color w:val="000000"/>
          <w:sz w:val="28"/>
          <w:szCs w:val="28"/>
        </w:rPr>
        <w:t>Агентства</w:t>
      </w:r>
      <w:r w:rsidR="00F23349">
        <w:rPr>
          <w:sz w:val="28"/>
          <w:szCs w:val="28"/>
        </w:rPr>
        <w:t xml:space="preserve">, </w:t>
      </w:r>
      <w:r w:rsidR="00F23349" w:rsidRPr="00782D28">
        <w:rPr>
          <w:color w:val="000000"/>
          <w:sz w:val="28"/>
          <w:szCs w:val="28"/>
        </w:rPr>
        <w:t>на региональном</w:t>
      </w:r>
      <w:r w:rsidR="00F23349">
        <w:rPr>
          <w:color w:val="000000"/>
          <w:sz w:val="28"/>
          <w:szCs w:val="28"/>
        </w:rPr>
        <w:t xml:space="preserve"> уровне</w:t>
      </w:r>
      <w:r w:rsidR="004E1CEC">
        <w:rPr>
          <w:color w:val="000000"/>
          <w:sz w:val="28"/>
          <w:szCs w:val="28"/>
          <w:lang w:val="kk-KZ"/>
        </w:rPr>
        <w:t xml:space="preserve"> </w:t>
      </w:r>
      <w:r w:rsidR="004E1CEC" w:rsidRPr="00782D28">
        <w:rPr>
          <w:sz w:val="28"/>
          <w:szCs w:val="28"/>
        </w:rPr>
        <w:t>–</w:t>
      </w:r>
      <w:r w:rsidR="00F23349">
        <w:rPr>
          <w:color w:val="000000"/>
          <w:sz w:val="28"/>
          <w:szCs w:val="28"/>
        </w:rPr>
        <w:t xml:space="preserve"> </w:t>
      </w:r>
      <w:proofErr w:type="spellStart"/>
      <w:r w:rsidR="00F23349" w:rsidRPr="00782D28">
        <w:rPr>
          <w:color w:val="000000"/>
          <w:sz w:val="28"/>
          <w:szCs w:val="28"/>
        </w:rPr>
        <w:t>руководител</w:t>
      </w:r>
      <w:proofErr w:type="spellEnd"/>
      <w:r w:rsidR="004E1CEC">
        <w:rPr>
          <w:color w:val="000000"/>
          <w:sz w:val="28"/>
          <w:szCs w:val="28"/>
          <w:lang w:val="kk-KZ"/>
        </w:rPr>
        <w:t>ем</w:t>
      </w:r>
      <w:r w:rsidR="00F23349">
        <w:rPr>
          <w:color w:val="000000"/>
          <w:sz w:val="28"/>
          <w:szCs w:val="28"/>
        </w:rPr>
        <w:t xml:space="preserve"> </w:t>
      </w:r>
      <w:proofErr w:type="spellStart"/>
      <w:r w:rsidR="00F23349" w:rsidRPr="00782D28">
        <w:rPr>
          <w:color w:val="000000"/>
          <w:sz w:val="28"/>
          <w:szCs w:val="28"/>
        </w:rPr>
        <w:t>территориальн</w:t>
      </w:r>
      <w:proofErr w:type="spellEnd"/>
      <w:r w:rsidR="004E1CEC">
        <w:rPr>
          <w:color w:val="000000"/>
          <w:sz w:val="28"/>
          <w:szCs w:val="28"/>
          <w:lang w:val="kk-KZ"/>
        </w:rPr>
        <w:t>ого</w:t>
      </w:r>
      <w:r w:rsidR="00F23349" w:rsidRPr="00782D28">
        <w:rPr>
          <w:color w:val="000000"/>
          <w:sz w:val="28"/>
          <w:szCs w:val="28"/>
        </w:rPr>
        <w:t xml:space="preserve"> </w:t>
      </w:r>
      <w:r w:rsidR="00AC16C1">
        <w:rPr>
          <w:color w:val="000000"/>
          <w:sz w:val="28"/>
          <w:szCs w:val="28"/>
          <w:lang w:val="kk-KZ"/>
        </w:rPr>
        <w:t>подразделения</w:t>
      </w:r>
      <w:r w:rsidR="00F23349" w:rsidRPr="00782D28">
        <w:rPr>
          <w:color w:val="000000"/>
          <w:sz w:val="28"/>
          <w:szCs w:val="28"/>
        </w:rPr>
        <w:t xml:space="preserve"> Агентства</w:t>
      </w:r>
      <w:r w:rsidR="00F23349">
        <w:rPr>
          <w:color w:val="000000"/>
          <w:sz w:val="28"/>
          <w:szCs w:val="28"/>
        </w:rPr>
        <w:t xml:space="preserve"> не было принято решение о формировании нового состава Совета</w:t>
      </w:r>
      <w:r w:rsidR="000D57BC" w:rsidRPr="000D57BC">
        <w:rPr>
          <w:color w:val="000000"/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F23349">
        <w:rPr>
          <w:color w:val="000000"/>
          <w:sz w:val="28"/>
          <w:szCs w:val="28"/>
        </w:rPr>
        <w:t xml:space="preserve">. </w:t>
      </w:r>
    </w:p>
    <w:p w14:paraId="12D98D69" w14:textId="3719E4B2" w:rsidR="000A5F52" w:rsidRPr="00D017B6" w:rsidRDefault="005E03F6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5F52">
        <w:rPr>
          <w:color w:val="000000"/>
          <w:sz w:val="28"/>
          <w:szCs w:val="28"/>
        </w:rPr>
        <w:t>Членами Совета</w:t>
      </w:r>
      <w:r w:rsidR="000D57BC" w:rsidRPr="000D57BC">
        <w:rPr>
          <w:color w:val="000000"/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D017B6">
        <w:rPr>
          <w:color w:val="000000"/>
          <w:sz w:val="28"/>
          <w:szCs w:val="28"/>
        </w:rPr>
        <w:t xml:space="preserve"> </w:t>
      </w:r>
      <w:r w:rsidRPr="000A5F52">
        <w:rPr>
          <w:color w:val="000000"/>
          <w:sz w:val="28"/>
          <w:szCs w:val="28"/>
        </w:rPr>
        <w:t>могут быть</w:t>
      </w:r>
      <w:r w:rsidRPr="000A5F52">
        <w:rPr>
          <w:sz w:val="28"/>
          <w:szCs w:val="28"/>
        </w:rPr>
        <w:t xml:space="preserve"> представители субъектов рынка, объединений предпринимателей и иных организаций, видные общественные деятели</w:t>
      </w:r>
      <w:r w:rsidR="00E862F0" w:rsidRPr="000A5F52">
        <w:rPr>
          <w:color w:val="000000"/>
          <w:sz w:val="28"/>
          <w:szCs w:val="28"/>
        </w:rPr>
        <w:t>.</w:t>
      </w:r>
      <w:r w:rsidR="00E862F0" w:rsidRPr="000A5F52">
        <w:rPr>
          <w:spacing w:val="2"/>
          <w:sz w:val="28"/>
          <w:szCs w:val="28"/>
        </w:rPr>
        <w:t xml:space="preserve"> </w:t>
      </w:r>
      <w:r w:rsidR="0093258E" w:rsidRPr="000A5F52">
        <w:rPr>
          <w:spacing w:val="2"/>
          <w:sz w:val="28"/>
          <w:szCs w:val="28"/>
        </w:rPr>
        <w:t xml:space="preserve">Члены </w:t>
      </w:r>
      <w:r w:rsidR="0093258E" w:rsidRPr="000A5F52">
        <w:rPr>
          <w:color w:val="000000"/>
          <w:sz w:val="28"/>
          <w:szCs w:val="28"/>
        </w:rPr>
        <w:t>Совета</w:t>
      </w:r>
      <w:r w:rsidR="000D57BC" w:rsidRPr="000D57BC">
        <w:rPr>
          <w:color w:val="000000"/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D017B6" w:rsidRPr="00D017B6">
        <w:rPr>
          <w:sz w:val="28"/>
          <w:szCs w:val="28"/>
        </w:rPr>
        <w:t xml:space="preserve"> </w:t>
      </w:r>
      <w:r w:rsidR="0093258E" w:rsidRPr="000A5F52">
        <w:rPr>
          <w:spacing w:val="2"/>
          <w:sz w:val="28"/>
          <w:szCs w:val="28"/>
        </w:rPr>
        <w:t>р</w:t>
      </w:r>
      <w:r w:rsidR="00C73F7E">
        <w:rPr>
          <w:spacing w:val="2"/>
          <w:sz w:val="28"/>
          <w:szCs w:val="28"/>
        </w:rPr>
        <w:t>а</w:t>
      </w:r>
      <w:r w:rsidR="00601255">
        <w:rPr>
          <w:spacing w:val="2"/>
          <w:sz w:val="28"/>
          <w:szCs w:val="28"/>
        </w:rPr>
        <w:t>ботают на общественных началах на безвозмездной основе.</w:t>
      </w:r>
    </w:p>
    <w:p w14:paraId="164C23BF" w14:textId="738184FF" w:rsidR="00D017B6" w:rsidRPr="00D017B6" w:rsidRDefault="00D017B6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1662">
        <w:rPr>
          <w:sz w:val="28"/>
          <w:szCs w:val="28"/>
        </w:rPr>
        <w:t>Рабочим органом</w:t>
      </w:r>
      <w:r w:rsidRPr="00782D28">
        <w:rPr>
          <w:sz w:val="28"/>
          <w:szCs w:val="28"/>
        </w:rPr>
        <w:t xml:space="preserve"> Совета</w:t>
      </w:r>
      <w:r w:rsidR="000D57BC" w:rsidRPr="000D57BC">
        <w:rPr>
          <w:color w:val="000000"/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10187B">
        <w:rPr>
          <w:sz w:val="28"/>
          <w:szCs w:val="28"/>
        </w:rPr>
        <w:t xml:space="preserve"> </w:t>
      </w:r>
      <w:r w:rsidRPr="00782D28">
        <w:rPr>
          <w:sz w:val="28"/>
          <w:szCs w:val="28"/>
        </w:rPr>
        <w:t xml:space="preserve">на республиканском уровне является </w:t>
      </w:r>
      <w:r w:rsidRPr="002371FB">
        <w:rPr>
          <w:sz w:val="28"/>
          <w:szCs w:val="28"/>
        </w:rPr>
        <w:t>Департамент стратегического анализа</w:t>
      </w:r>
      <w:r w:rsidRPr="00782D28">
        <w:rPr>
          <w:sz w:val="28"/>
          <w:szCs w:val="28"/>
        </w:rPr>
        <w:t xml:space="preserve">, на региональном уровне – </w:t>
      </w:r>
      <w:r w:rsidR="00AC16C1">
        <w:rPr>
          <w:sz w:val="28"/>
          <w:szCs w:val="28"/>
        </w:rPr>
        <w:t>отдел анализа</w:t>
      </w:r>
      <w:r w:rsidRPr="002371FB">
        <w:rPr>
          <w:sz w:val="28"/>
          <w:szCs w:val="28"/>
        </w:rPr>
        <w:t xml:space="preserve"> </w:t>
      </w:r>
      <w:proofErr w:type="spellStart"/>
      <w:r w:rsidRPr="002371FB">
        <w:rPr>
          <w:sz w:val="28"/>
          <w:szCs w:val="28"/>
        </w:rPr>
        <w:t>территориальн</w:t>
      </w:r>
      <w:proofErr w:type="spellEnd"/>
      <w:r w:rsidR="00AC16C1">
        <w:rPr>
          <w:sz w:val="28"/>
          <w:szCs w:val="28"/>
          <w:lang w:val="kk-KZ"/>
        </w:rPr>
        <w:t>ого</w:t>
      </w:r>
      <w:r w:rsidRPr="002371FB">
        <w:rPr>
          <w:sz w:val="28"/>
          <w:szCs w:val="28"/>
        </w:rPr>
        <w:t xml:space="preserve"> </w:t>
      </w:r>
      <w:r w:rsidR="00AC16C1">
        <w:rPr>
          <w:sz w:val="28"/>
          <w:szCs w:val="28"/>
          <w:lang w:val="kk-KZ"/>
        </w:rPr>
        <w:t>подразделения</w:t>
      </w:r>
      <w:r w:rsidRPr="002371FB">
        <w:rPr>
          <w:sz w:val="28"/>
          <w:szCs w:val="28"/>
        </w:rPr>
        <w:t xml:space="preserve"> Агентства</w:t>
      </w:r>
      <w:r w:rsidRPr="00782D28">
        <w:rPr>
          <w:sz w:val="28"/>
          <w:szCs w:val="28"/>
        </w:rPr>
        <w:t xml:space="preserve"> (далее – Рабочий орган).</w:t>
      </w:r>
    </w:p>
    <w:p w14:paraId="67436A8C" w14:textId="0668197A" w:rsidR="00DA1AAF" w:rsidRPr="00B4400D" w:rsidRDefault="004E1CEC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</w:t>
      </w:r>
      <w:r w:rsidR="00DA1AAF" w:rsidRPr="00B4400D">
        <w:rPr>
          <w:sz w:val="28"/>
          <w:szCs w:val="28"/>
        </w:rPr>
        <w:t xml:space="preserve"> Совета</w:t>
      </w:r>
      <w:r w:rsidR="000D57BC" w:rsidRPr="000D57BC">
        <w:rPr>
          <w:color w:val="000000"/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DA1AAF" w:rsidRPr="00B4400D">
        <w:rPr>
          <w:sz w:val="28"/>
          <w:szCs w:val="28"/>
        </w:rPr>
        <w:t xml:space="preserve"> и Рабочий орган имеют право приглашать на заседания Совета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0D57BC" w:rsidRPr="00B4400D">
        <w:rPr>
          <w:sz w:val="28"/>
          <w:szCs w:val="28"/>
        </w:rPr>
        <w:t xml:space="preserve"> </w:t>
      </w:r>
      <w:r w:rsidR="00DA1AAF" w:rsidRPr="00B4400D">
        <w:rPr>
          <w:sz w:val="28"/>
          <w:szCs w:val="28"/>
        </w:rPr>
        <w:t>иных лиц без прав</w:t>
      </w:r>
      <w:r w:rsidR="00AA48B4">
        <w:rPr>
          <w:sz w:val="28"/>
          <w:szCs w:val="28"/>
        </w:rPr>
        <w:t xml:space="preserve">а </w:t>
      </w:r>
      <w:r w:rsidR="00DA1AAF" w:rsidRPr="00B4400D">
        <w:rPr>
          <w:sz w:val="28"/>
          <w:szCs w:val="28"/>
        </w:rPr>
        <w:t>голоса.</w:t>
      </w:r>
    </w:p>
    <w:p w14:paraId="6E876DC2" w14:textId="40A405E5" w:rsidR="000A5F52" w:rsidRPr="000A5F52" w:rsidRDefault="000A5F52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F52">
        <w:rPr>
          <w:color w:val="000000"/>
          <w:sz w:val="28"/>
          <w:szCs w:val="28"/>
          <w:lang w:val="kk-KZ"/>
        </w:rPr>
        <w:lastRenderedPageBreak/>
        <w:t>Ч</w:t>
      </w:r>
      <w:r w:rsidR="004E1CEC">
        <w:rPr>
          <w:color w:val="000000"/>
          <w:sz w:val="28"/>
          <w:szCs w:val="28"/>
        </w:rPr>
        <w:t>лен</w:t>
      </w:r>
      <w:r w:rsidRPr="000A5F52">
        <w:rPr>
          <w:color w:val="000000"/>
          <w:sz w:val="28"/>
          <w:szCs w:val="28"/>
        </w:rPr>
        <w:t xml:space="preserve"> </w:t>
      </w:r>
      <w:r w:rsidRPr="000A5F52">
        <w:rPr>
          <w:color w:val="000000"/>
          <w:sz w:val="28"/>
          <w:szCs w:val="28"/>
          <w:lang w:val="kk-KZ"/>
        </w:rPr>
        <w:t>С</w:t>
      </w:r>
      <w:proofErr w:type="spellStart"/>
      <w:r w:rsidRPr="000A5F52">
        <w:rPr>
          <w:color w:val="000000"/>
          <w:sz w:val="28"/>
          <w:szCs w:val="28"/>
        </w:rPr>
        <w:t>овета</w:t>
      </w:r>
      <w:proofErr w:type="spellEnd"/>
      <w:r w:rsidR="00D017B6" w:rsidRPr="00D017B6">
        <w:rPr>
          <w:sz w:val="28"/>
          <w:szCs w:val="28"/>
        </w:rPr>
        <w:t xml:space="preserve"> </w:t>
      </w:r>
      <w:r w:rsidRPr="000A5F52">
        <w:rPr>
          <w:color w:val="000000"/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0D57BC" w:rsidRPr="000A5F52">
        <w:rPr>
          <w:color w:val="000000"/>
          <w:sz w:val="28"/>
          <w:szCs w:val="28"/>
        </w:rPr>
        <w:t xml:space="preserve"> </w:t>
      </w:r>
      <w:r w:rsidRPr="000A5F52">
        <w:rPr>
          <w:color w:val="000000"/>
          <w:sz w:val="28"/>
          <w:szCs w:val="28"/>
        </w:rPr>
        <w:t xml:space="preserve">не </w:t>
      </w:r>
      <w:r w:rsidR="000E67B0">
        <w:rPr>
          <w:color w:val="000000"/>
          <w:sz w:val="28"/>
          <w:szCs w:val="28"/>
          <w:lang w:val="kk-KZ"/>
        </w:rPr>
        <w:t>должен</w:t>
      </w:r>
      <w:r w:rsidRPr="000A5F52">
        <w:rPr>
          <w:color w:val="000000"/>
          <w:sz w:val="28"/>
          <w:szCs w:val="28"/>
        </w:rPr>
        <w:t>:</w:t>
      </w:r>
    </w:p>
    <w:p w14:paraId="4A5438B9" w14:textId="77777777" w:rsidR="000A5F52" w:rsidRPr="000A5F52" w:rsidRDefault="000A5F52" w:rsidP="00D074A1">
      <w:pPr>
        <w:pStyle w:val="a3"/>
        <w:numPr>
          <w:ilvl w:val="0"/>
          <w:numId w:val="7"/>
        </w:numPr>
        <w:tabs>
          <w:tab w:val="left" w:pos="1134"/>
          <w:tab w:val="left" w:pos="184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A5F52">
        <w:rPr>
          <w:color w:val="000000"/>
          <w:sz w:val="28"/>
          <w:szCs w:val="28"/>
        </w:rPr>
        <w:t>быть</w:t>
      </w:r>
      <w:proofErr w:type="gramEnd"/>
      <w:r w:rsidRPr="000A5F52">
        <w:rPr>
          <w:color w:val="000000"/>
          <w:sz w:val="28"/>
          <w:szCs w:val="28"/>
        </w:rPr>
        <w:t xml:space="preserve"> в установленном законом порядке признанным судом виновным в совершении коррупционного преступления и (или) коррупционного правонарушения;</w:t>
      </w:r>
    </w:p>
    <w:p w14:paraId="4C42D1C2" w14:textId="4AF54859" w:rsidR="000A5F52" w:rsidRDefault="000A5F52" w:rsidP="00D074A1">
      <w:pPr>
        <w:pStyle w:val="a3"/>
        <w:numPr>
          <w:ilvl w:val="0"/>
          <w:numId w:val="7"/>
        </w:numPr>
        <w:tabs>
          <w:tab w:val="left" w:pos="1134"/>
          <w:tab w:val="left" w:pos="184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A5F52">
        <w:rPr>
          <w:color w:val="000000"/>
          <w:sz w:val="28"/>
          <w:szCs w:val="28"/>
        </w:rPr>
        <w:t>состоять</w:t>
      </w:r>
      <w:proofErr w:type="gramEnd"/>
      <w:r w:rsidRPr="000A5F52">
        <w:rPr>
          <w:color w:val="000000"/>
          <w:sz w:val="28"/>
          <w:szCs w:val="28"/>
        </w:rPr>
        <w:t xml:space="preserve"> на учете в организациях, оказывающих медицинскую помощь в области психического здоровья, по поводу психических, поведенческих расстройств (заболеваний), в том числе связанных с упот</w:t>
      </w:r>
      <w:r w:rsidR="00C73F7E">
        <w:rPr>
          <w:color w:val="000000"/>
          <w:sz w:val="28"/>
          <w:szCs w:val="28"/>
        </w:rPr>
        <w:t xml:space="preserve">реблением </w:t>
      </w:r>
      <w:proofErr w:type="spellStart"/>
      <w:r w:rsidR="00C73F7E">
        <w:rPr>
          <w:color w:val="000000"/>
          <w:sz w:val="28"/>
          <w:szCs w:val="28"/>
        </w:rPr>
        <w:t>психоактивных</w:t>
      </w:r>
      <w:proofErr w:type="spellEnd"/>
      <w:r w:rsidR="00C73F7E">
        <w:rPr>
          <w:color w:val="000000"/>
          <w:sz w:val="28"/>
          <w:szCs w:val="28"/>
        </w:rPr>
        <w:t xml:space="preserve"> веществ;</w:t>
      </w:r>
    </w:p>
    <w:p w14:paraId="100C8274" w14:textId="0E13AA01" w:rsidR="00C73F7E" w:rsidRPr="0010187B" w:rsidRDefault="00C73F7E" w:rsidP="00D074A1">
      <w:pPr>
        <w:pStyle w:val="a3"/>
        <w:numPr>
          <w:ilvl w:val="0"/>
          <w:numId w:val="7"/>
        </w:numPr>
        <w:tabs>
          <w:tab w:val="left" w:pos="1134"/>
          <w:tab w:val="left" w:pos="184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0187B">
        <w:rPr>
          <w:color w:val="000000"/>
          <w:sz w:val="28"/>
          <w:szCs w:val="28"/>
        </w:rPr>
        <w:t>использовать</w:t>
      </w:r>
      <w:proofErr w:type="gramEnd"/>
      <w:r w:rsidRPr="0010187B">
        <w:rPr>
          <w:color w:val="000000"/>
          <w:sz w:val="28"/>
          <w:szCs w:val="28"/>
        </w:rPr>
        <w:t xml:space="preserve"> площадку Совета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0D57BC" w:rsidRPr="0010187B">
        <w:rPr>
          <w:color w:val="000000"/>
          <w:sz w:val="28"/>
          <w:szCs w:val="28"/>
        </w:rPr>
        <w:t xml:space="preserve"> </w:t>
      </w:r>
      <w:r w:rsidRPr="0010187B">
        <w:rPr>
          <w:color w:val="000000"/>
          <w:sz w:val="28"/>
          <w:szCs w:val="28"/>
        </w:rPr>
        <w:t>в религ</w:t>
      </w:r>
      <w:r w:rsidR="004E1CEC">
        <w:rPr>
          <w:color w:val="000000"/>
          <w:sz w:val="28"/>
          <w:szCs w:val="28"/>
        </w:rPr>
        <w:t>иозных, политических и иных цел</w:t>
      </w:r>
      <w:r w:rsidR="000E67B0">
        <w:rPr>
          <w:color w:val="000000"/>
          <w:sz w:val="28"/>
          <w:szCs w:val="28"/>
          <w:lang w:val="kk-KZ"/>
        </w:rPr>
        <w:t>ей</w:t>
      </w:r>
      <w:r w:rsidRPr="0010187B">
        <w:rPr>
          <w:color w:val="000000"/>
          <w:sz w:val="28"/>
          <w:szCs w:val="28"/>
        </w:rPr>
        <w:t>, не соответствующих</w:t>
      </w:r>
      <w:r w:rsidR="0010187B" w:rsidRPr="0010187B">
        <w:rPr>
          <w:color w:val="000000"/>
          <w:sz w:val="28"/>
          <w:szCs w:val="28"/>
        </w:rPr>
        <w:t xml:space="preserve"> предмету деятельности Совета</w:t>
      </w:r>
      <w:r w:rsidRPr="0010187B">
        <w:rPr>
          <w:color w:val="000000"/>
          <w:sz w:val="28"/>
          <w:szCs w:val="28"/>
        </w:rPr>
        <w:t xml:space="preserve">. </w:t>
      </w:r>
    </w:p>
    <w:p w14:paraId="4DA89836" w14:textId="4061C930" w:rsidR="00A3594D" w:rsidRPr="000A5F52" w:rsidRDefault="002E1ED0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Ч</w:t>
      </w:r>
      <w:r w:rsidR="00DA1AAF" w:rsidRPr="00B4400D">
        <w:rPr>
          <w:sz w:val="28"/>
          <w:szCs w:val="28"/>
        </w:rPr>
        <w:t>лены</w:t>
      </w:r>
      <w:r w:rsidR="00A3594D" w:rsidRPr="000A5F52">
        <w:rPr>
          <w:sz w:val="28"/>
          <w:szCs w:val="28"/>
        </w:rPr>
        <w:t xml:space="preserve"> Совета</w:t>
      </w:r>
      <w:r w:rsidR="000D57BC" w:rsidRPr="000D57BC">
        <w:rPr>
          <w:color w:val="000000"/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A3594D" w:rsidRPr="000A5F52">
        <w:rPr>
          <w:sz w:val="28"/>
          <w:szCs w:val="28"/>
        </w:rPr>
        <w:t xml:space="preserve"> обязаны:</w:t>
      </w:r>
    </w:p>
    <w:p w14:paraId="7EF337DF" w14:textId="1D89E26E" w:rsidR="00195E29" w:rsidRDefault="007A4DE0" w:rsidP="00D074A1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иметь</w:t>
      </w:r>
      <w:proofErr w:type="gramEnd"/>
      <w:r w:rsidR="00195E29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профессиональные знания</w:t>
      </w:r>
      <w:r w:rsidR="00195E29">
        <w:rPr>
          <w:sz w:val="28"/>
          <w:szCs w:val="28"/>
        </w:rPr>
        <w:t xml:space="preserve">  </w:t>
      </w:r>
      <w:r>
        <w:rPr>
          <w:sz w:val="28"/>
          <w:szCs w:val="28"/>
        </w:rPr>
        <w:t>и быть экспертами в соответствующих сферах предпринимательства;</w:t>
      </w:r>
    </w:p>
    <w:p w14:paraId="4DC06A7B" w14:textId="68B1D24C" w:rsidR="007A4DE0" w:rsidRDefault="007A4DE0" w:rsidP="00D074A1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выступать</w:t>
      </w:r>
      <w:proofErr w:type="gramEnd"/>
      <w:r>
        <w:rPr>
          <w:sz w:val="28"/>
          <w:szCs w:val="28"/>
        </w:rPr>
        <w:t xml:space="preserve"> с докладом на заседаниях Совета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0D57BC">
        <w:rPr>
          <w:sz w:val="28"/>
          <w:szCs w:val="28"/>
        </w:rPr>
        <w:t xml:space="preserve"> </w:t>
      </w:r>
      <w:r>
        <w:rPr>
          <w:sz w:val="28"/>
          <w:szCs w:val="28"/>
        </w:rPr>
        <w:t>не реже двух раз в год;</w:t>
      </w:r>
    </w:p>
    <w:p w14:paraId="59855778" w14:textId="5EFD68AE" w:rsidR="00A7626E" w:rsidRPr="005D7B16" w:rsidRDefault="00A7626E" w:rsidP="00D074A1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5D7B16">
        <w:rPr>
          <w:sz w:val="28"/>
          <w:szCs w:val="28"/>
        </w:rPr>
        <w:t>действовать</w:t>
      </w:r>
      <w:proofErr w:type="gramEnd"/>
      <w:r w:rsidRPr="005D7B16">
        <w:rPr>
          <w:sz w:val="28"/>
          <w:szCs w:val="28"/>
        </w:rPr>
        <w:t xml:space="preserve"> добросовестно, разумно и справедливо, соблюдая</w:t>
      </w:r>
      <w:r w:rsidR="004E1CEC" w:rsidRPr="004E1CEC">
        <w:rPr>
          <w:sz w:val="28"/>
          <w:szCs w:val="28"/>
        </w:rPr>
        <w:t xml:space="preserve"> </w:t>
      </w:r>
      <w:r w:rsidR="004E1CEC" w:rsidRPr="005D7B16">
        <w:rPr>
          <w:sz w:val="28"/>
          <w:szCs w:val="28"/>
        </w:rPr>
        <w:t>требования</w:t>
      </w:r>
      <w:r w:rsidRPr="005D7B16">
        <w:rPr>
          <w:sz w:val="28"/>
          <w:szCs w:val="28"/>
        </w:rPr>
        <w:t xml:space="preserve"> </w:t>
      </w:r>
      <w:r w:rsidR="004E1CEC">
        <w:rPr>
          <w:sz w:val="28"/>
          <w:szCs w:val="28"/>
        </w:rPr>
        <w:t xml:space="preserve"> законодательства</w:t>
      </w:r>
      <w:r w:rsidRPr="005D7B16">
        <w:rPr>
          <w:sz w:val="28"/>
          <w:szCs w:val="28"/>
        </w:rPr>
        <w:t xml:space="preserve"> </w:t>
      </w:r>
      <w:r w:rsidR="004E1CEC">
        <w:rPr>
          <w:sz w:val="28"/>
          <w:szCs w:val="28"/>
        </w:rPr>
        <w:t>Республики Казахстан и настоящего</w:t>
      </w:r>
      <w:r w:rsidRPr="005D7B16">
        <w:rPr>
          <w:sz w:val="28"/>
          <w:szCs w:val="28"/>
        </w:rPr>
        <w:t xml:space="preserve"> </w:t>
      </w:r>
      <w:proofErr w:type="spellStart"/>
      <w:r w:rsidRPr="005D7B16">
        <w:rPr>
          <w:sz w:val="28"/>
          <w:szCs w:val="28"/>
        </w:rPr>
        <w:t>Положени</w:t>
      </w:r>
      <w:proofErr w:type="spellEnd"/>
      <w:r w:rsidR="004E1CEC">
        <w:rPr>
          <w:sz w:val="28"/>
          <w:szCs w:val="28"/>
          <w:lang w:val="kk-KZ"/>
        </w:rPr>
        <w:t>я</w:t>
      </w:r>
      <w:r w:rsidRPr="005D7B16">
        <w:rPr>
          <w:sz w:val="28"/>
          <w:szCs w:val="28"/>
        </w:rPr>
        <w:t>, нравственные принципы и правила деловой этики;</w:t>
      </w:r>
    </w:p>
    <w:p w14:paraId="5277EA99" w14:textId="3F4A61FF" w:rsidR="00A7626E" w:rsidRPr="005D7B16" w:rsidRDefault="00A7626E" w:rsidP="00D074A1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5D7B16">
        <w:rPr>
          <w:sz w:val="28"/>
          <w:szCs w:val="28"/>
        </w:rPr>
        <w:t>сохранять</w:t>
      </w:r>
      <w:proofErr w:type="gramEnd"/>
      <w:r w:rsidRPr="005D7B16">
        <w:rPr>
          <w:sz w:val="28"/>
          <w:szCs w:val="28"/>
        </w:rPr>
        <w:t xml:space="preserve"> конфиденциальность информации, ставшей им известной в </w:t>
      </w:r>
      <w:r w:rsidR="00DA1AAF">
        <w:rPr>
          <w:sz w:val="28"/>
          <w:szCs w:val="28"/>
        </w:rPr>
        <w:t>ходе заседаний Совета</w:t>
      </w:r>
      <w:r w:rsidR="000D57BC" w:rsidRPr="000D57BC">
        <w:rPr>
          <w:color w:val="000000"/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DA1AAF">
        <w:rPr>
          <w:sz w:val="28"/>
          <w:szCs w:val="28"/>
        </w:rPr>
        <w:t>.</w:t>
      </w:r>
    </w:p>
    <w:p w14:paraId="67B3F689" w14:textId="60071EAF" w:rsidR="00A7626E" w:rsidRPr="005D7B16" w:rsidRDefault="0010187B" w:rsidP="004E1CEC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Совета</w:t>
      </w:r>
      <w:r w:rsidR="00D017B6" w:rsidRPr="00C16057">
        <w:rPr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0D57BC" w:rsidRPr="005D7B16">
        <w:rPr>
          <w:sz w:val="28"/>
          <w:szCs w:val="28"/>
        </w:rPr>
        <w:t xml:space="preserve"> </w:t>
      </w:r>
      <w:r w:rsidR="00A7626E" w:rsidRPr="005D7B16">
        <w:rPr>
          <w:sz w:val="28"/>
          <w:szCs w:val="28"/>
        </w:rPr>
        <w:t xml:space="preserve">может выйти из его состава по собственному желанию путем подачи заявления в письменной форме. </w:t>
      </w:r>
    </w:p>
    <w:p w14:paraId="2B851D40" w14:textId="028CEE46" w:rsidR="00A7626E" w:rsidRPr="005D7B16" w:rsidRDefault="00A7626E" w:rsidP="004E1CEC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7B16">
        <w:rPr>
          <w:sz w:val="28"/>
          <w:szCs w:val="28"/>
        </w:rPr>
        <w:t>Член Совета</w:t>
      </w:r>
      <w:r w:rsidR="000D57BC" w:rsidRPr="000D57BC">
        <w:rPr>
          <w:color w:val="000000"/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D017B6">
        <w:rPr>
          <w:sz w:val="28"/>
          <w:szCs w:val="28"/>
        </w:rPr>
        <w:t xml:space="preserve"> </w:t>
      </w:r>
      <w:r w:rsidRPr="005D7B16">
        <w:rPr>
          <w:sz w:val="28"/>
          <w:szCs w:val="28"/>
        </w:rPr>
        <w:t>может быть досрочно исключен из его состава в случае невозможности принимать участие в его работе по состоянию здоровья</w:t>
      </w:r>
      <w:r w:rsidR="00DA1AAF">
        <w:rPr>
          <w:sz w:val="28"/>
          <w:szCs w:val="28"/>
        </w:rPr>
        <w:t xml:space="preserve">, </w:t>
      </w:r>
      <w:r w:rsidR="00DA1AAF" w:rsidRPr="00B4400D">
        <w:rPr>
          <w:sz w:val="28"/>
          <w:szCs w:val="28"/>
        </w:rPr>
        <w:t>неявки на заседания Совета</w:t>
      </w:r>
      <w:r w:rsidR="00D017B6">
        <w:rPr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0D57BC" w:rsidRPr="00B4400D">
        <w:rPr>
          <w:sz w:val="28"/>
          <w:szCs w:val="28"/>
        </w:rPr>
        <w:t xml:space="preserve"> </w:t>
      </w:r>
      <w:r w:rsidR="00DA1AAF" w:rsidRPr="00B4400D">
        <w:rPr>
          <w:sz w:val="28"/>
          <w:szCs w:val="28"/>
        </w:rPr>
        <w:t>более двух раза подряд</w:t>
      </w:r>
      <w:r w:rsidR="00102C54">
        <w:rPr>
          <w:sz w:val="28"/>
          <w:szCs w:val="28"/>
        </w:rPr>
        <w:t xml:space="preserve">, </w:t>
      </w:r>
      <w:proofErr w:type="spellStart"/>
      <w:r w:rsidR="00102C54">
        <w:rPr>
          <w:sz w:val="28"/>
          <w:szCs w:val="28"/>
        </w:rPr>
        <w:t>отсутств</w:t>
      </w:r>
      <w:proofErr w:type="spellEnd"/>
      <w:r w:rsidR="004E1CEC">
        <w:rPr>
          <w:sz w:val="28"/>
          <w:szCs w:val="28"/>
          <w:lang w:val="kk-KZ"/>
        </w:rPr>
        <w:t>ия</w:t>
      </w:r>
      <w:r w:rsidR="00102C54">
        <w:rPr>
          <w:sz w:val="28"/>
          <w:szCs w:val="28"/>
        </w:rPr>
        <w:t xml:space="preserve"> выступлений</w:t>
      </w:r>
      <w:r w:rsidR="009505B7">
        <w:rPr>
          <w:sz w:val="28"/>
          <w:szCs w:val="28"/>
        </w:rPr>
        <w:t xml:space="preserve"> на заседаниях</w:t>
      </w:r>
      <w:r w:rsidR="00102C54">
        <w:rPr>
          <w:sz w:val="28"/>
          <w:szCs w:val="28"/>
        </w:rPr>
        <w:t xml:space="preserve"> </w:t>
      </w:r>
      <w:r w:rsidRPr="00B4400D">
        <w:rPr>
          <w:sz w:val="28"/>
          <w:szCs w:val="28"/>
        </w:rPr>
        <w:t>л</w:t>
      </w:r>
      <w:r w:rsidRPr="005D7B16">
        <w:rPr>
          <w:sz w:val="28"/>
          <w:szCs w:val="28"/>
        </w:rPr>
        <w:t>ибо по основаниям, предусмотренным пункт</w:t>
      </w:r>
      <w:r w:rsidR="00102C54">
        <w:rPr>
          <w:sz w:val="28"/>
          <w:szCs w:val="28"/>
        </w:rPr>
        <w:t>ом</w:t>
      </w:r>
      <w:r w:rsidR="000A5F52">
        <w:rPr>
          <w:sz w:val="28"/>
          <w:szCs w:val="28"/>
        </w:rPr>
        <w:t xml:space="preserve"> </w:t>
      </w:r>
      <w:r w:rsidR="004E1CEC">
        <w:rPr>
          <w:sz w:val="28"/>
          <w:szCs w:val="28"/>
          <w:lang w:val="kk-KZ"/>
        </w:rPr>
        <w:t>12</w:t>
      </w:r>
      <w:r w:rsidR="00102C54">
        <w:rPr>
          <w:sz w:val="28"/>
          <w:szCs w:val="28"/>
        </w:rPr>
        <w:t> </w:t>
      </w:r>
      <w:r w:rsidRPr="005D7B16">
        <w:rPr>
          <w:sz w:val="28"/>
          <w:szCs w:val="28"/>
        </w:rPr>
        <w:t>настоящего Положения.</w:t>
      </w:r>
    </w:p>
    <w:p w14:paraId="08440441" w14:textId="7A09428C" w:rsidR="00A7626E" w:rsidRPr="00D074A1" w:rsidRDefault="00A7626E" w:rsidP="004E1CEC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371FB">
        <w:rPr>
          <w:sz w:val="28"/>
          <w:szCs w:val="28"/>
        </w:rPr>
        <w:t>Секретар</w:t>
      </w:r>
      <w:r>
        <w:rPr>
          <w:sz w:val="28"/>
          <w:szCs w:val="28"/>
        </w:rPr>
        <w:t>ем</w:t>
      </w:r>
      <w:r w:rsidRPr="002371FB">
        <w:rPr>
          <w:sz w:val="28"/>
          <w:szCs w:val="28"/>
        </w:rPr>
        <w:t xml:space="preserve"> </w:t>
      </w:r>
      <w:r w:rsidRPr="00782D28">
        <w:rPr>
          <w:sz w:val="28"/>
          <w:szCs w:val="28"/>
        </w:rPr>
        <w:t>Совета</w:t>
      </w:r>
      <w:r w:rsidR="000D57BC" w:rsidRPr="000D57BC">
        <w:rPr>
          <w:color w:val="000000"/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D017B6">
        <w:rPr>
          <w:sz w:val="28"/>
          <w:szCs w:val="28"/>
        </w:rPr>
        <w:t xml:space="preserve"> является руководитель Р</w:t>
      </w:r>
      <w:r>
        <w:rPr>
          <w:sz w:val="28"/>
          <w:szCs w:val="28"/>
        </w:rPr>
        <w:t>абочего органа</w:t>
      </w:r>
      <w:r w:rsidR="00D074A1">
        <w:rPr>
          <w:sz w:val="28"/>
          <w:szCs w:val="28"/>
          <w:lang w:val="kk-KZ"/>
        </w:rPr>
        <w:t xml:space="preserve"> </w:t>
      </w:r>
      <w:r w:rsidR="00D074A1" w:rsidRPr="00C103AB">
        <w:rPr>
          <w:sz w:val="28"/>
          <w:szCs w:val="28"/>
        </w:rPr>
        <w:t>либо лицо</w:t>
      </w:r>
      <w:r w:rsidR="004E1CEC">
        <w:rPr>
          <w:sz w:val="28"/>
          <w:szCs w:val="28"/>
          <w:lang w:val="kk-KZ"/>
        </w:rPr>
        <w:t>,</w:t>
      </w:r>
      <w:r w:rsidR="00D074A1" w:rsidRPr="00C103AB">
        <w:rPr>
          <w:sz w:val="28"/>
          <w:szCs w:val="28"/>
        </w:rPr>
        <w:t xml:space="preserve"> его замещающее</w:t>
      </w:r>
      <w:r w:rsidR="00D074A1" w:rsidRPr="00782D28">
        <w:rPr>
          <w:color w:val="000000"/>
          <w:sz w:val="28"/>
          <w:szCs w:val="28"/>
        </w:rPr>
        <w:t xml:space="preserve">. </w:t>
      </w:r>
      <w:r w:rsidRPr="00D074A1">
        <w:rPr>
          <w:color w:val="000000"/>
          <w:sz w:val="28"/>
          <w:szCs w:val="28"/>
        </w:rPr>
        <w:t xml:space="preserve"> </w:t>
      </w:r>
    </w:p>
    <w:p w14:paraId="287AB515" w14:textId="0929191F" w:rsidR="00601255" w:rsidRPr="00D074A1" w:rsidRDefault="00A7626E" w:rsidP="004E1CEC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 w:rsidRPr="00782D28">
        <w:rPr>
          <w:sz w:val="28"/>
          <w:szCs w:val="28"/>
        </w:rPr>
        <w:t>Совет</w:t>
      </w:r>
      <w:r w:rsidR="00D017B6" w:rsidRPr="005D7B16">
        <w:rPr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0D5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</w:t>
      </w:r>
      <w:r w:rsidRPr="00782D28">
        <w:rPr>
          <w:sz w:val="28"/>
          <w:szCs w:val="28"/>
        </w:rPr>
        <w:t>формир</w:t>
      </w:r>
      <w:r>
        <w:rPr>
          <w:sz w:val="28"/>
          <w:szCs w:val="28"/>
        </w:rPr>
        <w:t>овать</w:t>
      </w:r>
      <w:r w:rsidRPr="00782D28">
        <w:rPr>
          <w:sz w:val="28"/>
          <w:szCs w:val="28"/>
        </w:rPr>
        <w:t xml:space="preserve"> отраслевые подгруппы в целях </w:t>
      </w:r>
      <w:r>
        <w:rPr>
          <w:sz w:val="28"/>
          <w:szCs w:val="28"/>
        </w:rPr>
        <w:t xml:space="preserve">выявления барьеров и </w:t>
      </w:r>
      <w:r w:rsidRPr="00782D28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конкуренции на </w:t>
      </w:r>
      <w:r w:rsidRPr="00782D28"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 xml:space="preserve">товарных </w:t>
      </w:r>
      <w:r w:rsidRPr="00782D28">
        <w:rPr>
          <w:sz w:val="28"/>
          <w:szCs w:val="28"/>
        </w:rPr>
        <w:t>рынк</w:t>
      </w:r>
      <w:r>
        <w:rPr>
          <w:sz w:val="28"/>
          <w:szCs w:val="28"/>
        </w:rPr>
        <w:t>ах</w:t>
      </w:r>
      <w:r w:rsidRPr="00782D28">
        <w:rPr>
          <w:sz w:val="28"/>
          <w:szCs w:val="28"/>
        </w:rPr>
        <w:t>.</w:t>
      </w:r>
      <w:bookmarkEnd w:id="2"/>
    </w:p>
    <w:p w14:paraId="25DB8056" w14:textId="77777777" w:rsidR="00D074A1" w:rsidRDefault="00D074A1" w:rsidP="00D074A1">
      <w:pPr>
        <w:pStyle w:val="a3"/>
        <w:tabs>
          <w:tab w:val="left" w:pos="1134"/>
        </w:tabs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</w:p>
    <w:p w14:paraId="602FC9B5" w14:textId="77777777" w:rsidR="000D4856" w:rsidRPr="00345A1E" w:rsidRDefault="000D4856" w:rsidP="00D074A1">
      <w:pPr>
        <w:pStyle w:val="a3"/>
        <w:tabs>
          <w:tab w:val="left" w:pos="1134"/>
        </w:tabs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</w:p>
    <w:p w14:paraId="63A4C15F" w14:textId="3578E3BA" w:rsidR="00111024" w:rsidRPr="00782D28" w:rsidRDefault="00111024" w:rsidP="00D074A1">
      <w:pPr>
        <w:pStyle w:val="a3"/>
        <w:tabs>
          <w:tab w:val="left" w:pos="1134"/>
        </w:tabs>
        <w:spacing w:before="0" w:beforeAutospacing="0" w:after="0" w:afterAutospacing="0"/>
        <w:ind w:left="709"/>
        <w:jc w:val="center"/>
        <w:rPr>
          <w:rStyle w:val="a4"/>
          <w:sz w:val="28"/>
          <w:szCs w:val="28"/>
        </w:rPr>
      </w:pPr>
      <w:r w:rsidRPr="00782D28">
        <w:rPr>
          <w:rStyle w:val="a4"/>
          <w:sz w:val="28"/>
          <w:szCs w:val="28"/>
        </w:rPr>
        <w:t xml:space="preserve">Глава 4. Порядок заседаний </w:t>
      </w:r>
      <w:r w:rsidR="00141BCE" w:rsidRPr="00782D28">
        <w:rPr>
          <w:rStyle w:val="a4"/>
          <w:sz w:val="28"/>
          <w:szCs w:val="28"/>
        </w:rPr>
        <w:t>Совета</w:t>
      </w:r>
      <w:r w:rsidR="00D017B6" w:rsidRPr="00D017B6">
        <w:rPr>
          <w:sz w:val="28"/>
          <w:szCs w:val="28"/>
        </w:rPr>
        <w:t xml:space="preserve"> </w:t>
      </w:r>
      <w:r w:rsidR="000D57BC" w:rsidRPr="000D57BC">
        <w:rPr>
          <w:b/>
          <w:color w:val="000000"/>
          <w:sz w:val="28"/>
          <w:szCs w:val="28"/>
          <w:lang w:val="kk-KZ"/>
        </w:rPr>
        <w:t>по барьерам</w:t>
      </w:r>
    </w:p>
    <w:p w14:paraId="429B3B12" w14:textId="77777777" w:rsidR="00111024" w:rsidRPr="00782D28" w:rsidRDefault="00111024" w:rsidP="00D074A1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6BEB8BA2" w14:textId="1E8D4349" w:rsidR="00E841E4" w:rsidRDefault="00111024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2D28">
        <w:rPr>
          <w:sz w:val="28"/>
          <w:szCs w:val="28"/>
        </w:rPr>
        <w:t xml:space="preserve">Заседания </w:t>
      </w:r>
      <w:r w:rsidR="00827216" w:rsidRPr="00782D28">
        <w:rPr>
          <w:sz w:val="28"/>
          <w:szCs w:val="28"/>
        </w:rPr>
        <w:t xml:space="preserve">Совета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0D57BC" w:rsidRPr="00782D28">
        <w:rPr>
          <w:sz w:val="28"/>
          <w:szCs w:val="28"/>
        </w:rPr>
        <w:t xml:space="preserve"> </w:t>
      </w:r>
      <w:r w:rsidRPr="00782D28">
        <w:rPr>
          <w:sz w:val="28"/>
          <w:szCs w:val="28"/>
        </w:rPr>
        <w:t>проводятся в очной</w:t>
      </w:r>
      <w:r w:rsidR="002371FB">
        <w:rPr>
          <w:sz w:val="28"/>
          <w:szCs w:val="28"/>
        </w:rPr>
        <w:t>, заочной</w:t>
      </w:r>
      <w:r w:rsidRPr="00782D28">
        <w:rPr>
          <w:sz w:val="28"/>
          <w:szCs w:val="28"/>
        </w:rPr>
        <w:t xml:space="preserve"> форме по мере необходимости, но не реже одного раза в </w:t>
      </w:r>
      <w:r w:rsidR="00827216" w:rsidRPr="00782D28">
        <w:rPr>
          <w:sz w:val="28"/>
          <w:szCs w:val="28"/>
        </w:rPr>
        <w:t>месяц</w:t>
      </w:r>
      <w:r w:rsidR="002371FB">
        <w:rPr>
          <w:sz w:val="28"/>
          <w:szCs w:val="28"/>
        </w:rPr>
        <w:t>, согласно Графику заседаний Совета</w:t>
      </w:r>
      <w:r w:rsidR="000D57BC" w:rsidRPr="000D57BC">
        <w:rPr>
          <w:color w:val="000000"/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2371FB">
        <w:rPr>
          <w:sz w:val="28"/>
          <w:szCs w:val="28"/>
        </w:rPr>
        <w:t>,</w:t>
      </w:r>
      <w:r w:rsidR="004862AF">
        <w:rPr>
          <w:sz w:val="28"/>
          <w:szCs w:val="28"/>
        </w:rPr>
        <w:t xml:space="preserve"> </w:t>
      </w:r>
      <w:r w:rsidR="004862AF" w:rsidRPr="00BA303D">
        <w:rPr>
          <w:sz w:val="28"/>
          <w:szCs w:val="28"/>
        </w:rPr>
        <w:t>предусматривающему сроки проведения и повестку дня предстоящих заседаний Совета</w:t>
      </w:r>
      <w:r w:rsidR="000D57BC" w:rsidRPr="000D57BC">
        <w:rPr>
          <w:color w:val="000000"/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4862AF" w:rsidRPr="00BA303D">
        <w:rPr>
          <w:sz w:val="28"/>
          <w:szCs w:val="28"/>
        </w:rPr>
        <w:t>.</w:t>
      </w:r>
      <w:r w:rsidR="004862AF">
        <w:rPr>
          <w:sz w:val="28"/>
          <w:szCs w:val="28"/>
        </w:rPr>
        <w:t xml:space="preserve"> График заседания </w:t>
      </w:r>
      <w:r w:rsidR="002371FB">
        <w:rPr>
          <w:sz w:val="28"/>
          <w:szCs w:val="28"/>
        </w:rPr>
        <w:t>утверждае</w:t>
      </w:r>
      <w:r w:rsidR="004862AF">
        <w:rPr>
          <w:sz w:val="28"/>
          <w:szCs w:val="28"/>
        </w:rPr>
        <w:t>тся</w:t>
      </w:r>
      <w:r w:rsidR="002371FB">
        <w:rPr>
          <w:sz w:val="28"/>
          <w:szCs w:val="28"/>
        </w:rPr>
        <w:t xml:space="preserve"> Председателем Совета</w:t>
      </w:r>
      <w:r w:rsidR="00D017B6" w:rsidRPr="005D7B16">
        <w:rPr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0D57BC">
        <w:rPr>
          <w:sz w:val="28"/>
          <w:szCs w:val="28"/>
        </w:rPr>
        <w:t xml:space="preserve"> </w:t>
      </w:r>
      <w:r w:rsidR="004862AF">
        <w:rPr>
          <w:sz w:val="28"/>
          <w:szCs w:val="28"/>
        </w:rPr>
        <w:t>по итогам его обсуждения с членами Совета</w:t>
      </w:r>
      <w:r w:rsidR="000D57BC">
        <w:rPr>
          <w:sz w:val="28"/>
          <w:szCs w:val="28"/>
          <w:lang w:val="kk-KZ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Pr="00782D28">
        <w:rPr>
          <w:sz w:val="28"/>
          <w:szCs w:val="28"/>
        </w:rPr>
        <w:t>.</w:t>
      </w:r>
      <w:r w:rsidR="00D113CD">
        <w:rPr>
          <w:sz w:val="28"/>
          <w:szCs w:val="28"/>
        </w:rPr>
        <w:t xml:space="preserve"> </w:t>
      </w:r>
    </w:p>
    <w:p w14:paraId="64E6E35A" w14:textId="120B1056" w:rsidR="00345A1E" w:rsidRPr="00345A1E" w:rsidRDefault="004862AF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057">
        <w:rPr>
          <w:sz w:val="28"/>
          <w:szCs w:val="28"/>
        </w:rPr>
        <w:lastRenderedPageBreak/>
        <w:t>В</w:t>
      </w:r>
      <w:r w:rsidR="00111024" w:rsidRPr="00C16057">
        <w:rPr>
          <w:sz w:val="28"/>
          <w:szCs w:val="28"/>
        </w:rPr>
        <w:t xml:space="preserve">ремя проведения заседания </w:t>
      </w:r>
      <w:r w:rsidR="00827216" w:rsidRPr="00C16057">
        <w:rPr>
          <w:sz w:val="28"/>
          <w:szCs w:val="28"/>
        </w:rPr>
        <w:t>Совета</w:t>
      </w:r>
      <w:r w:rsidR="000D57BC" w:rsidRPr="000D57BC">
        <w:rPr>
          <w:color w:val="000000"/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D017B6" w:rsidRPr="00D017B6">
        <w:rPr>
          <w:sz w:val="28"/>
          <w:szCs w:val="28"/>
        </w:rPr>
        <w:t xml:space="preserve"> </w:t>
      </w:r>
      <w:r w:rsidR="00827216" w:rsidRPr="00C16057">
        <w:rPr>
          <w:sz w:val="28"/>
          <w:szCs w:val="28"/>
        </w:rPr>
        <w:t>определя</w:t>
      </w:r>
      <w:r w:rsidRPr="00C16057">
        <w:rPr>
          <w:sz w:val="28"/>
          <w:szCs w:val="28"/>
        </w:rPr>
        <w:t>е</w:t>
      </w:r>
      <w:r w:rsidR="00111024" w:rsidRPr="00C16057">
        <w:rPr>
          <w:sz w:val="28"/>
          <w:szCs w:val="28"/>
        </w:rPr>
        <w:t xml:space="preserve">тся Председателем </w:t>
      </w:r>
      <w:r w:rsidR="00827216" w:rsidRPr="00C16057">
        <w:rPr>
          <w:sz w:val="28"/>
          <w:szCs w:val="28"/>
        </w:rPr>
        <w:t>Совета</w:t>
      </w:r>
      <w:r w:rsidR="000D57BC">
        <w:rPr>
          <w:sz w:val="28"/>
          <w:szCs w:val="28"/>
          <w:lang w:val="kk-KZ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111024" w:rsidRPr="00C16057">
        <w:rPr>
          <w:sz w:val="28"/>
          <w:szCs w:val="28"/>
        </w:rPr>
        <w:t xml:space="preserve">. </w:t>
      </w:r>
    </w:p>
    <w:p w14:paraId="01EB95A8" w14:textId="417531C6" w:rsidR="00345A1E" w:rsidRPr="00B4400D" w:rsidRDefault="00BA303D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4400D">
        <w:rPr>
          <w:sz w:val="28"/>
          <w:szCs w:val="28"/>
        </w:rPr>
        <w:t xml:space="preserve">В График заседаний (в повестку дня) могут </w:t>
      </w:r>
      <w:r w:rsidR="004E1CEC">
        <w:rPr>
          <w:sz w:val="28"/>
          <w:szCs w:val="28"/>
          <w:lang w:val="kk-KZ"/>
        </w:rPr>
        <w:t>вноситься</w:t>
      </w:r>
      <w:r w:rsidRPr="00B4400D">
        <w:rPr>
          <w:sz w:val="28"/>
          <w:szCs w:val="28"/>
        </w:rPr>
        <w:t xml:space="preserve"> изменения </w:t>
      </w:r>
      <w:r w:rsidR="00DA1AAF" w:rsidRPr="00B4400D">
        <w:rPr>
          <w:sz w:val="28"/>
          <w:szCs w:val="28"/>
        </w:rPr>
        <w:t>на основе поступивших в адрес Агентства жалоб</w:t>
      </w:r>
      <w:r w:rsidR="00345A1E" w:rsidRPr="00B4400D">
        <w:rPr>
          <w:sz w:val="28"/>
          <w:szCs w:val="28"/>
        </w:rPr>
        <w:t xml:space="preserve"> и обращений,</w:t>
      </w:r>
      <w:r w:rsidR="00DA1AAF" w:rsidRPr="00B4400D">
        <w:rPr>
          <w:sz w:val="28"/>
          <w:szCs w:val="28"/>
        </w:rPr>
        <w:t xml:space="preserve"> проведенных опросов субъектов рынка, публикаций в </w:t>
      </w:r>
      <w:r w:rsidR="004E1CEC">
        <w:rPr>
          <w:sz w:val="28"/>
          <w:szCs w:val="28"/>
          <w:lang w:val="kk-KZ"/>
        </w:rPr>
        <w:t>средствах массовой информации</w:t>
      </w:r>
      <w:r w:rsidR="00DA1AAF" w:rsidRPr="00B4400D">
        <w:rPr>
          <w:sz w:val="28"/>
          <w:szCs w:val="28"/>
        </w:rPr>
        <w:t xml:space="preserve"> и социальных сетях и иных источников информации. </w:t>
      </w:r>
    </w:p>
    <w:p w14:paraId="4235D13E" w14:textId="67CD2ED5" w:rsidR="00B87AC9" w:rsidRDefault="00B87AC9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7AC9">
        <w:rPr>
          <w:sz w:val="28"/>
          <w:szCs w:val="28"/>
        </w:rPr>
        <w:t>Материалы для рассмотрения на заседани</w:t>
      </w:r>
      <w:r w:rsidR="002371FB">
        <w:rPr>
          <w:sz w:val="28"/>
          <w:szCs w:val="28"/>
        </w:rPr>
        <w:t>и Совета</w:t>
      </w:r>
      <w:r w:rsidRPr="00B87AC9">
        <w:rPr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0D57BC" w:rsidRPr="00B87AC9">
        <w:rPr>
          <w:sz w:val="28"/>
          <w:szCs w:val="28"/>
        </w:rPr>
        <w:t xml:space="preserve"> </w:t>
      </w:r>
      <w:r w:rsidRPr="00B87AC9">
        <w:rPr>
          <w:sz w:val="28"/>
          <w:szCs w:val="28"/>
        </w:rPr>
        <w:t>представляются</w:t>
      </w:r>
      <w:r w:rsidR="002371FB">
        <w:rPr>
          <w:sz w:val="28"/>
          <w:szCs w:val="28"/>
        </w:rPr>
        <w:t xml:space="preserve"> Рабочему органу</w:t>
      </w:r>
      <w:r w:rsidRPr="00B87AC9">
        <w:rPr>
          <w:sz w:val="28"/>
          <w:szCs w:val="28"/>
        </w:rPr>
        <w:t xml:space="preserve"> руководител</w:t>
      </w:r>
      <w:r w:rsidR="002371FB">
        <w:rPr>
          <w:sz w:val="28"/>
          <w:szCs w:val="28"/>
        </w:rPr>
        <w:t>ем</w:t>
      </w:r>
      <w:r>
        <w:rPr>
          <w:sz w:val="28"/>
          <w:szCs w:val="28"/>
        </w:rPr>
        <w:t xml:space="preserve"> соответствующ</w:t>
      </w:r>
      <w:r w:rsidR="002371FB">
        <w:rPr>
          <w:sz w:val="28"/>
          <w:szCs w:val="28"/>
        </w:rPr>
        <w:t>его</w:t>
      </w:r>
      <w:r w:rsidRPr="00B87AC9">
        <w:rPr>
          <w:sz w:val="28"/>
          <w:szCs w:val="28"/>
        </w:rPr>
        <w:t xml:space="preserve"> структурн</w:t>
      </w:r>
      <w:r w:rsidR="002371FB">
        <w:rPr>
          <w:sz w:val="28"/>
          <w:szCs w:val="28"/>
        </w:rPr>
        <w:t>ого</w:t>
      </w:r>
      <w:r w:rsidRPr="00B87AC9">
        <w:rPr>
          <w:sz w:val="28"/>
          <w:szCs w:val="28"/>
        </w:rPr>
        <w:t xml:space="preserve"> подразделени</w:t>
      </w:r>
      <w:r w:rsidR="002371FB">
        <w:rPr>
          <w:sz w:val="28"/>
          <w:szCs w:val="28"/>
        </w:rPr>
        <w:t>я</w:t>
      </w:r>
      <w:r w:rsidRPr="00B87AC9">
        <w:rPr>
          <w:sz w:val="28"/>
          <w:szCs w:val="28"/>
        </w:rPr>
        <w:t xml:space="preserve"> </w:t>
      </w:r>
      <w:r w:rsidR="004E1CEC">
        <w:rPr>
          <w:sz w:val="28"/>
          <w:szCs w:val="28"/>
          <w:lang w:val="kk-KZ"/>
        </w:rPr>
        <w:t>Агентства</w:t>
      </w:r>
      <w:r w:rsidRPr="00B87AC9">
        <w:rPr>
          <w:sz w:val="28"/>
          <w:szCs w:val="28"/>
        </w:rPr>
        <w:t xml:space="preserve"> за семь</w:t>
      </w:r>
      <w:r w:rsidR="004E1CEC">
        <w:rPr>
          <w:sz w:val="28"/>
          <w:szCs w:val="28"/>
        </w:rPr>
        <w:t xml:space="preserve"> </w:t>
      </w:r>
      <w:r w:rsidRPr="00B87AC9">
        <w:rPr>
          <w:sz w:val="28"/>
          <w:szCs w:val="28"/>
        </w:rPr>
        <w:t>рабочих дней до проведения</w:t>
      </w:r>
      <w:r>
        <w:rPr>
          <w:sz w:val="28"/>
          <w:szCs w:val="28"/>
        </w:rPr>
        <w:t xml:space="preserve"> Совета</w:t>
      </w:r>
      <w:r w:rsidR="00D017B6">
        <w:rPr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0D57BC">
        <w:rPr>
          <w:sz w:val="28"/>
          <w:szCs w:val="28"/>
        </w:rPr>
        <w:t xml:space="preserve"> </w:t>
      </w:r>
      <w:r w:rsidR="00D7320D">
        <w:rPr>
          <w:sz w:val="28"/>
          <w:szCs w:val="28"/>
        </w:rPr>
        <w:t>после согласования их с курирующим заместителем Председателя Агентства</w:t>
      </w:r>
      <w:r w:rsidRPr="00B87AC9">
        <w:rPr>
          <w:sz w:val="28"/>
          <w:szCs w:val="28"/>
        </w:rPr>
        <w:t>.</w:t>
      </w:r>
    </w:p>
    <w:p w14:paraId="25A9182F" w14:textId="65DAD377" w:rsidR="00162C17" w:rsidRDefault="00162C17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включают </w:t>
      </w:r>
      <w:r w:rsidR="00D7320D">
        <w:rPr>
          <w:sz w:val="28"/>
          <w:szCs w:val="28"/>
        </w:rPr>
        <w:t xml:space="preserve">повестку дня, </w:t>
      </w:r>
      <w:r>
        <w:rPr>
          <w:sz w:val="28"/>
          <w:szCs w:val="28"/>
        </w:rPr>
        <w:t>справочную информацию (о состоянии конкуренции на товарном рынке, объем</w:t>
      </w:r>
      <w:r w:rsidR="00D7320D">
        <w:rPr>
          <w:sz w:val="28"/>
          <w:szCs w:val="28"/>
        </w:rPr>
        <w:t>ах</w:t>
      </w:r>
      <w:r>
        <w:rPr>
          <w:sz w:val="28"/>
          <w:szCs w:val="28"/>
        </w:rPr>
        <w:t xml:space="preserve"> производства, потребления, уров</w:t>
      </w:r>
      <w:r w:rsidR="00D7320D">
        <w:rPr>
          <w:sz w:val="28"/>
          <w:szCs w:val="28"/>
        </w:rPr>
        <w:t>не</w:t>
      </w:r>
      <w:r>
        <w:rPr>
          <w:sz w:val="28"/>
          <w:szCs w:val="28"/>
        </w:rPr>
        <w:t xml:space="preserve"> концентрации, дол</w:t>
      </w:r>
      <w:r w:rsidR="00D7320D">
        <w:rPr>
          <w:sz w:val="28"/>
          <w:szCs w:val="28"/>
        </w:rPr>
        <w:t>ях</w:t>
      </w:r>
      <w:r>
        <w:rPr>
          <w:sz w:val="28"/>
          <w:szCs w:val="28"/>
        </w:rPr>
        <w:t xml:space="preserve"> основных участников рынка, цен</w:t>
      </w:r>
      <w:r w:rsidR="00D7320D">
        <w:rPr>
          <w:sz w:val="28"/>
          <w:szCs w:val="28"/>
        </w:rPr>
        <w:t>ах</w:t>
      </w:r>
      <w:r>
        <w:rPr>
          <w:sz w:val="28"/>
          <w:szCs w:val="28"/>
        </w:rPr>
        <w:t xml:space="preserve"> на товары производителей, оптовых, розничных поставщиков, искажения</w:t>
      </w:r>
      <w:r w:rsidR="00D7320D">
        <w:rPr>
          <w:sz w:val="28"/>
          <w:szCs w:val="28"/>
        </w:rPr>
        <w:t>х</w:t>
      </w:r>
      <w:r>
        <w:rPr>
          <w:sz w:val="28"/>
          <w:szCs w:val="28"/>
        </w:rPr>
        <w:t xml:space="preserve"> конкуренции на товарном рынке, экономически</w:t>
      </w:r>
      <w:r w:rsidR="00D7320D">
        <w:rPr>
          <w:sz w:val="28"/>
          <w:szCs w:val="28"/>
        </w:rPr>
        <w:t>х</w:t>
      </w:r>
      <w:r>
        <w:rPr>
          <w:sz w:val="28"/>
          <w:szCs w:val="28"/>
        </w:rPr>
        <w:t>, административны</w:t>
      </w:r>
      <w:r w:rsidR="00D7320D">
        <w:rPr>
          <w:sz w:val="28"/>
          <w:szCs w:val="28"/>
        </w:rPr>
        <w:t>х</w:t>
      </w:r>
      <w:r>
        <w:rPr>
          <w:sz w:val="28"/>
          <w:szCs w:val="28"/>
        </w:rPr>
        <w:t xml:space="preserve"> и ины</w:t>
      </w:r>
      <w:r w:rsidR="00D7320D">
        <w:rPr>
          <w:sz w:val="28"/>
          <w:szCs w:val="28"/>
        </w:rPr>
        <w:t>х</w:t>
      </w:r>
      <w:r>
        <w:rPr>
          <w:sz w:val="28"/>
          <w:szCs w:val="28"/>
        </w:rPr>
        <w:t xml:space="preserve"> барьер</w:t>
      </w:r>
      <w:r w:rsidR="00D7320D">
        <w:rPr>
          <w:sz w:val="28"/>
          <w:szCs w:val="28"/>
        </w:rPr>
        <w:t>ов</w:t>
      </w:r>
      <w:r>
        <w:rPr>
          <w:sz w:val="28"/>
          <w:szCs w:val="28"/>
        </w:rPr>
        <w:t>, предложения</w:t>
      </w:r>
      <w:r w:rsidR="00D7320D">
        <w:rPr>
          <w:sz w:val="28"/>
          <w:szCs w:val="28"/>
        </w:rPr>
        <w:t>х</w:t>
      </w:r>
      <w:r>
        <w:rPr>
          <w:sz w:val="28"/>
          <w:szCs w:val="28"/>
        </w:rPr>
        <w:t xml:space="preserve"> по их устранению и прочую информацию), презентацию (в виде слайдов), </w:t>
      </w:r>
      <w:r w:rsidR="00D7320D">
        <w:rPr>
          <w:sz w:val="28"/>
          <w:szCs w:val="28"/>
        </w:rPr>
        <w:t>порядок ведения заседания Совета</w:t>
      </w:r>
      <w:r w:rsidR="000D57BC" w:rsidRPr="000D57BC">
        <w:rPr>
          <w:color w:val="000000"/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10187B">
        <w:rPr>
          <w:sz w:val="28"/>
          <w:szCs w:val="28"/>
        </w:rPr>
        <w:t>, доклад члена Совета</w:t>
      </w:r>
      <w:r w:rsidR="00D017B6" w:rsidRPr="005D7B16">
        <w:rPr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0D57BC">
        <w:rPr>
          <w:sz w:val="28"/>
          <w:szCs w:val="28"/>
        </w:rPr>
        <w:t xml:space="preserve"> </w:t>
      </w:r>
      <w:r w:rsidR="00D7320D">
        <w:rPr>
          <w:sz w:val="28"/>
          <w:szCs w:val="28"/>
        </w:rPr>
        <w:t xml:space="preserve">или сотрудника </w:t>
      </w:r>
      <w:r w:rsidR="004E1CEC">
        <w:rPr>
          <w:sz w:val="28"/>
          <w:szCs w:val="28"/>
          <w:lang w:val="kk-KZ"/>
        </w:rPr>
        <w:t>Агентства</w:t>
      </w:r>
      <w:r w:rsidR="00D7320D">
        <w:rPr>
          <w:sz w:val="28"/>
          <w:szCs w:val="28"/>
        </w:rPr>
        <w:t>, список участников заседания, включая приглашенных лиц, проект Протокола заседания Совета</w:t>
      </w:r>
      <w:r w:rsidR="000D57BC" w:rsidRPr="000D57BC">
        <w:rPr>
          <w:color w:val="000000"/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D7320D">
        <w:rPr>
          <w:sz w:val="28"/>
          <w:szCs w:val="28"/>
        </w:rPr>
        <w:t>.</w:t>
      </w:r>
    </w:p>
    <w:p w14:paraId="631182B0" w14:textId="60020701" w:rsidR="00B87AC9" w:rsidRPr="00B87AC9" w:rsidRDefault="00D7320D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Рабочий</w:t>
      </w:r>
      <w:r w:rsidR="00A31D87">
        <w:rPr>
          <w:sz w:val="28"/>
          <w:szCs w:val="28"/>
        </w:rPr>
        <w:t xml:space="preserve"> орган уведомляет членов Совета</w:t>
      </w:r>
      <w:r w:rsidR="000D57BC" w:rsidRPr="000D57BC">
        <w:rPr>
          <w:color w:val="000000"/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D017B6" w:rsidRPr="005D7B16">
        <w:rPr>
          <w:sz w:val="28"/>
          <w:szCs w:val="28"/>
        </w:rPr>
        <w:t xml:space="preserve"> </w:t>
      </w:r>
      <w:r w:rsidR="00A31D87">
        <w:rPr>
          <w:sz w:val="28"/>
          <w:szCs w:val="28"/>
        </w:rPr>
        <w:t xml:space="preserve">о дате, месте проведения заседания, его повестке и </w:t>
      </w:r>
      <w:r w:rsidR="00162C17">
        <w:rPr>
          <w:sz w:val="28"/>
          <w:szCs w:val="28"/>
        </w:rPr>
        <w:t>направляет им</w:t>
      </w:r>
      <w:r w:rsidR="00A31D87">
        <w:rPr>
          <w:sz w:val="28"/>
          <w:szCs w:val="28"/>
        </w:rPr>
        <w:t xml:space="preserve"> материал</w:t>
      </w:r>
      <w:r w:rsidR="00162C17">
        <w:rPr>
          <w:sz w:val="28"/>
          <w:szCs w:val="28"/>
        </w:rPr>
        <w:t>ы</w:t>
      </w:r>
      <w:r w:rsidR="00A31D87">
        <w:rPr>
          <w:sz w:val="28"/>
          <w:szCs w:val="28"/>
        </w:rPr>
        <w:t xml:space="preserve"> за три рабочих дня до заседания Совета</w:t>
      </w:r>
      <w:r w:rsidR="000D57BC">
        <w:rPr>
          <w:sz w:val="28"/>
          <w:szCs w:val="28"/>
          <w:lang w:val="kk-KZ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A31D87">
        <w:rPr>
          <w:sz w:val="28"/>
          <w:szCs w:val="28"/>
        </w:rPr>
        <w:t>.</w:t>
      </w:r>
    </w:p>
    <w:p w14:paraId="31CF7BF2" w14:textId="4CADDD7B" w:rsidR="00111024" w:rsidRPr="00782D28" w:rsidRDefault="00111024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82D28">
        <w:rPr>
          <w:color w:val="000000"/>
          <w:sz w:val="28"/>
          <w:szCs w:val="28"/>
        </w:rPr>
        <w:t xml:space="preserve">Решения, принятые на заседании </w:t>
      </w:r>
      <w:r w:rsidR="00827216" w:rsidRPr="00782D28">
        <w:rPr>
          <w:color w:val="000000"/>
          <w:sz w:val="28"/>
          <w:szCs w:val="28"/>
        </w:rPr>
        <w:t>Совета</w:t>
      </w:r>
      <w:bookmarkStart w:id="3" w:name="z39"/>
      <w:r w:rsidR="000D57BC">
        <w:rPr>
          <w:color w:val="000000"/>
          <w:sz w:val="28"/>
          <w:szCs w:val="28"/>
          <w:lang w:val="kk-KZ"/>
        </w:rPr>
        <w:t xml:space="preserve"> по барьерам</w:t>
      </w:r>
      <w:r w:rsidR="00840F30" w:rsidRPr="00782D28">
        <w:rPr>
          <w:color w:val="000000"/>
          <w:sz w:val="28"/>
          <w:szCs w:val="28"/>
        </w:rPr>
        <w:t xml:space="preserve">, </w:t>
      </w:r>
      <w:r w:rsidR="004B533E">
        <w:rPr>
          <w:color w:val="000000"/>
          <w:sz w:val="28"/>
          <w:szCs w:val="28"/>
        </w:rPr>
        <w:t xml:space="preserve">являются рекомендательными и </w:t>
      </w:r>
      <w:r w:rsidR="00840F30" w:rsidRPr="00782D28">
        <w:rPr>
          <w:color w:val="000000"/>
          <w:sz w:val="28"/>
          <w:szCs w:val="28"/>
        </w:rPr>
        <w:t xml:space="preserve">оформляются протоколом, который </w:t>
      </w:r>
      <w:r w:rsidR="00D7320D">
        <w:rPr>
          <w:color w:val="000000"/>
          <w:sz w:val="28"/>
          <w:szCs w:val="28"/>
        </w:rPr>
        <w:t xml:space="preserve">представляется Рабочим органом на утверждение Председателю </w:t>
      </w:r>
      <w:r w:rsidR="00840F30" w:rsidRPr="00782D28">
        <w:rPr>
          <w:color w:val="000000"/>
          <w:sz w:val="28"/>
          <w:szCs w:val="28"/>
        </w:rPr>
        <w:t>Совета</w:t>
      </w:r>
      <w:r w:rsidR="000D57BC" w:rsidRPr="000D57BC">
        <w:rPr>
          <w:color w:val="000000"/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D017B6">
        <w:rPr>
          <w:color w:val="000000"/>
          <w:sz w:val="28"/>
          <w:szCs w:val="28"/>
        </w:rPr>
        <w:t xml:space="preserve"> </w:t>
      </w:r>
      <w:r w:rsidR="004E1CEC">
        <w:rPr>
          <w:color w:val="000000"/>
          <w:sz w:val="28"/>
          <w:szCs w:val="28"/>
        </w:rPr>
        <w:t>не позднее трех</w:t>
      </w:r>
      <w:r w:rsidR="00D7320D">
        <w:rPr>
          <w:color w:val="000000"/>
          <w:sz w:val="28"/>
          <w:szCs w:val="28"/>
        </w:rPr>
        <w:t xml:space="preserve"> рабочих дней после проведения заседания.</w:t>
      </w:r>
      <w:r w:rsidR="00840F30" w:rsidRPr="00782D28">
        <w:rPr>
          <w:color w:val="000000"/>
          <w:sz w:val="28"/>
          <w:szCs w:val="28"/>
        </w:rPr>
        <w:t xml:space="preserve"> </w:t>
      </w:r>
    </w:p>
    <w:p w14:paraId="7FD2BCDD" w14:textId="1FB855D6" w:rsidR="004B533E" w:rsidRPr="00782D28" w:rsidRDefault="00111024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2D28">
        <w:rPr>
          <w:color w:val="000000"/>
          <w:sz w:val="28"/>
          <w:szCs w:val="28"/>
        </w:rPr>
        <w:t xml:space="preserve">В протоколе указываются </w:t>
      </w:r>
      <w:r w:rsidRPr="004B533E">
        <w:rPr>
          <w:sz w:val="28"/>
          <w:szCs w:val="28"/>
        </w:rPr>
        <w:t xml:space="preserve">состав </w:t>
      </w:r>
      <w:r w:rsidR="00827216" w:rsidRPr="004B533E">
        <w:rPr>
          <w:sz w:val="28"/>
          <w:szCs w:val="28"/>
        </w:rPr>
        <w:t>Совета</w:t>
      </w:r>
      <w:r w:rsidR="000D57BC" w:rsidRPr="000D57BC">
        <w:rPr>
          <w:color w:val="000000"/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Pr="004B533E">
        <w:rPr>
          <w:sz w:val="28"/>
          <w:szCs w:val="28"/>
        </w:rPr>
        <w:t xml:space="preserve">, приглашенные лица, повестка дня, место, время и дата, позиции членов </w:t>
      </w:r>
      <w:r w:rsidR="00827216" w:rsidRPr="004B533E">
        <w:rPr>
          <w:sz w:val="28"/>
          <w:szCs w:val="28"/>
        </w:rPr>
        <w:t>Совета</w:t>
      </w:r>
      <w:r w:rsidR="000D57BC">
        <w:rPr>
          <w:sz w:val="28"/>
          <w:szCs w:val="28"/>
          <w:lang w:val="kk-KZ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D7320D" w:rsidRPr="004B533E">
        <w:rPr>
          <w:sz w:val="28"/>
          <w:szCs w:val="28"/>
        </w:rPr>
        <w:t>, принятые решения</w:t>
      </w:r>
      <w:r w:rsidRPr="004B533E">
        <w:rPr>
          <w:sz w:val="28"/>
          <w:szCs w:val="28"/>
        </w:rPr>
        <w:t>.</w:t>
      </w:r>
      <w:bookmarkEnd w:id="3"/>
      <w:r w:rsidR="004B533E" w:rsidRPr="004B533E">
        <w:rPr>
          <w:sz w:val="28"/>
          <w:szCs w:val="28"/>
        </w:rPr>
        <w:t xml:space="preserve"> </w:t>
      </w:r>
      <w:r w:rsidR="003342B1">
        <w:rPr>
          <w:sz w:val="28"/>
          <w:szCs w:val="28"/>
        </w:rPr>
        <w:t>Копия протокола заседания</w:t>
      </w:r>
      <w:r w:rsidR="004B533E" w:rsidRPr="00782D28">
        <w:rPr>
          <w:sz w:val="28"/>
          <w:szCs w:val="28"/>
        </w:rPr>
        <w:t xml:space="preserve"> Совета</w:t>
      </w:r>
      <w:r w:rsidR="000D57BC" w:rsidRPr="000D57BC">
        <w:rPr>
          <w:color w:val="000000"/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D017B6" w:rsidRPr="00D017B6">
        <w:rPr>
          <w:sz w:val="28"/>
          <w:szCs w:val="28"/>
        </w:rPr>
        <w:t xml:space="preserve"> </w:t>
      </w:r>
      <w:r w:rsidR="004B533E" w:rsidRPr="00782D28">
        <w:rPr>
          <w:sz w:val="28"/>
          <w:szCs w:val="28"/>
        </w:rPr>
        <w:t xml:space="preserve">не позднее трех рабочих дней со дня </w:t>
      </w:r>
      <w:r w:rsidR="003342B1">
        <w:rPr>
          <w:sz w:val="28"/>
          <w:szCs w:val="28"/>
          <w:lang w:val="kk-KZ"/>
        </w:rPr>
        <w:t>его</w:t>
      </w:r>
      <w:r w:rsidR="003342B1">
        <w:rPr>
          <w:sz w:val="28"/>
          <w:szCs w:val="28"/>
        </w:rPr>
        <w:t xml:space="preserve"> подписания направляе</w:t>
      </w:r>
      <w:r w:rsidR="004B533E" w:rsidRPr="00782D28">
        <w:rPr>
          <w:sz w:val="28"/>
          <w:szCs w:val="28"/>
        </w:rPr>
        <w:t>тся секретарем Совета</w:t>
      </w:r>
      <w:r w:rsidR="000D57BC" w:rsidRPr="000D57BC">
        <w:rPr>
          <w:color w:val="000000"/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D017B6" w:rsidRPr="00D017B6">
        <w:rPr>
          <w:sz w:val="28"/>
          <w:szCs w:val="28"/>
        </w:rPr>
        <w:t xml:space="preserve"> </w:t>
      </w:r>
      <w:r w:rsidR="004B533E" w:rsidRPr="00782D28">
        <w:rPr>
          <w:sz w:val="28"/>
          <w:szCs w:val="28"/>
        </w:rPr>
        <w:t xml:space="preserve">членам Совета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D017B6" w:rsidRPr="005D7B16">
        <w:rPr>
          <w:sz w:val="28"/>
          <w:szCs w:val="28"/>
        </w:rPr>
        <w:t xml:space="preserve"> </w:t>
      </w:r>
      <w:r w:rsidR="004B533E" w:rsidRPr="00782D28">
        <w:rPr>
          <w:sz w:val="28"/>
          <w:szCs w:val="28"/>
        </w:rPr>
        <w:t>по электронной почте.</w:t>
      </w:r>
    </w:p>
    <w:p w14:paraId="52A47534" w14:textId="77777777" w:rsidR="004B533E" w:rsidRPr="00782D28" w:rsidRDefault="004B533E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2D28">
        <w:rPr>
          <w:sz w:val="28"/>
          <w:szCs w:val="28"/>
        </w:rPr>
        <w:t>Подписанный протокол размещается на интернет-ресурсе Агентства.</w:t>
      </w:r>
    </w:p>
    <w:p w14:paraId="0A311CBE" w14:textId="6B39C111" w:rsidR="00111024" w:rsidRPr="00782D28" w:rsidRDefault="00111024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2D28">
        <w:rPr>
          <w:sz w:val="28"/>
          <w:szCs w:val="28"/>
        </w:rPr>
        <w:t xml:space="preserve">Заседание </w:t>
      </w:r>
      <w:r w:rsidR="00564C00" w:rsidRPr="00782D28">
        <w:rPr>
          <w:sz w:val="28"/>
          <w:szCs w:val="28"/>
        </w:rPr>
        <w:t xml:space="preserve">Совета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0D57BC" w:rsidRPr="00782D28">
        <w:rPr>
          <w:sz w:val="28"/>
          <w:szCs w:val="28"/>
        </w:rPr>
        <w:t xml:space="preserve"> </w:t>
      </w:r>
      <w:r w:rsidRPr="00782D28">
        <w:rPr>
          <w:sz w:val="28"/>
          <w:szCs w:val="28"/>
        </w:rPr>
        <w:t xml:space="preserve">является правомочным, если в нем приняли участие </w:t>
      </w:r>
      <w:r w:rsidR="002B7990" w:rsidRPr="00782D28">
        <w:rPr>
          <w:sz w:val="28"/>
          <w:szCs w:val="28"/>
        </w:rPr>
        <w:t xml:space="preserve">не менее двух третей </w:t>
      </w:r>
      <w:r w:rsidRPr="00782D28">
        <w:rPr>
          <w:sz w:val="28"/>
          <w:szCs w:val="28"/>
        </w:rPr>
        <w:t xml:space="preserve">от общего числа членов </w:t>
      </w:r>
      <w:r w:rsidR="00065149" w:rsidRPr="00782D28">
        <w:rPr>
          <w:sz w:val="28"/>
          <w:szCs w:val="28"/>
        </w:rPr>
        <w:t>Совета</w:t>
      </w:r>
      <w:r w:rsidR="000D57BC">
        <w:rPr>
          <w:sz w:val="28"/>
          <w:szCs w:val="28"/>
          <w:lang w:val="kk-KZ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Pr="00782D28">
        <w:rPr>
          <w:sz w:val="28"/>
          <w:szCs w:val="28"/>
        </w:rPr>
        <w:t xml:space="preserve">. Решения на заседании </w:t>
      </w:r>
      <w:r w:rsidR="00065149" w:rsidRPr="00782D28">
        <w:rPr>
          <w:sz w:val="28"/>
          <w:szCs w:val="28"/>
        </w:rPr>
        <w:t>Совета</w:t>
      </w:r>
      <w:r w:rsidR="00D017B6" w:rsidRPr="00D017B6">
        <w:rPr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0D57BC" w:rsidRPr="00782D28">
        <w:rPr>
          <w:sz w:val="28"/>
          <w:szCs w:val="28"/>
        </w:rPr>
        <w:t xml:space="preserve"> </w:t>
      </w:r>
      <w:r w:rsidRPr="00782D28">
        <w:rPr>
          <w:sz w:val="28"/>
          <w:szCs w:val="28"/>
        </w:rPr>
        <w:t xml:space="preserve">принимаются большинством голосов от числа присутствующих членов </w:t>
      </w:r>
      <w:r w:rsidR="00065149" w:rsidRPr="00782D28">
        <w:rPr>
          <w:sz w:val="28"/>
          <w:szCs w:val="28"/>
        </w:rPr>
        <w:t>Совета</w:t>
      </w:r>
      <w:r w:rsidR="000D57BC">
        <w:rPr>
          <w:sz w:val="28"/>
          <w:szCs w:val="28"/>
          <w:lang w:val="kk-KZ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Pr="00782D28">
        <w:rPr>
          <w:sz w:val="28"/>
          <w:szCs w:val="28"/>
        </w:rPr>
        <w:t>. </w:t>
      </w:r>
    </w:p>
    <w:p w14:paraId="19285821" w14:textId="6D847163" w:rsidR="00111024" w:rsidRDefault="00111024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2D28">
        <w:rPr>
          <w:sz w:val="28"/>
          <w:szCs w:val="28"/>
        </w:rPr>
        <w:t xml:space="preserve">При решении вопросов на заседании </w:t>
      </w:r>
      <w:r w:rsidR="00065149" w:rsidRPr="00782D28">
        <w:rPr>
          <w:sz w:val="28"/>
          <w:szCs w:val="28"/>
        </w:rPr>
        <w:t>Совета</w:t>
      </w:r>
      <w:r w:rsidR="000D57BC">
        <w:rPr>
          <w:sz w:val="28"/>
          <w:szCs w:val="28"/>
          <w:lang w:val="kk-KZ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D017B6" w:rsidRPr="005D7B16">
        <w:rPr>
          <w:sz w:val="28"/>
          <w:szCs w:val="28"/>
        </w:rPr>
        <w:t xml:space="preserve"> </w:t>
      </w:r>
      <w:r w:rsidRPr="00782D28">
        <w:rPr>
          <w:sz w:val="28"/>
          <w:szCs w:val="28"/>
        </w:rPr>
        <w:t xml:space="preserve">каждый член </w:t>
      </w:r>
      <w:r w:rsidR="00065149" w:rsidRPr="00782D28">
        <w:rPr>
          <w:sz w:val="28"/>
          <w:szCs w:val="28"/>
        </w:rPr>
        <w:t>Совета</w:t>
      </w:r>
      <w:r w:rsidR="000D57BC">
        <w:rPr>
          <w:sz w:val="28"/>
          <w:szCs w:val="28"/>
          <w:lang w:val="kk-KZ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D017B6" w:rsidRPr="00D017B6">
        <w:rPr>
          <w:sz w:val="28"/>
          <w:szCs w:val="28"/>
        </w:rPr>
        <w:t xml:space="preserve"> </w:t>
      </w:r>
      <w:r w:rsidRPr="00782D28">
        <w:rPr>
          <w:sz w:val="28"/>
          <w:szCs w:val="28"/>
        </w:rPr>
        <w:t xml:space="preserve">обладает одним голосом. При равенстве голосов членов </w:t>
      </w:r>
      <w:r w:rsidR="00065149" w:rsidRPr="00782D28">
        <w:rPr>
          <w:sz w:val="28"/>
          <w:szCs w:val="28"/>
        </w:rPr>
        <w:t xml:space="preserve">Совета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0D57BC" w:rsidRPr="00782D28">
        <w:rPr>
          <w:sz w:val="28"/>
          <w:szCs w:val="28"/>
        </w:rPr>
        <w:t xml:space="preserve"> </w:t>
      </w:r>
      <w:r w:rsidRPr="00782D28">
        <w:rPr>
          <w:sz w:val="28"/>
          <w:szCs w:val="28"/>
        </w:rPr>
        <w:t xml:space="preserve">голос Председателя </w:t>
      </w:r>
      <w:r w:rsidR="00065149" w:rsidRPr="00782D28">
        <w:rPr>
          <w:sz w:val="28"/>
          <w:szCs w:val="28"/>
        </w:rPr>
        <w:t>Совета</w:t>
      </w:r>
      <w:r w:rsidR="000D57BC" w:rsidRPr="000D57BC">
        <w:rPr>
          <w:color w:val="000000"/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065149" w:rsidRPr="00782D28">
        <w:rPr>
          <w:sz w:val="28"/>
          <w:szCs w:val="28"/>
        </w:rPr>
        <w:t xml:space="preserve"> </w:t>
      </w:r>
      <w:r w:rsidRPr="00782D28">
        <w:rPr>
          <w:sz w:val="28"/>
          <w:szCs w:val="28"/>
        </w:rPr>
        <w:t>на заседании является решающим.</w:t>
      </w:r>
    </w:p>
    <w:p w14:paraId="3BC998D2" w14:textId="77777777" w:rsidR="004B533E" w:rsidRDefault="004B533E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Предложения по устранению барьеров, включенные в протокол, вносятся в карту барьеров, предусматривающую описание барьера, мероприятия по его устранению, срок исполнения и ответственное лицо Агентства.</w:t>
      </w:r>
    </w:p>
    <w:p w14:paraId="3FF877EC" w14:textId="77777777" w:rsidR="00C16057" w:rsidRDefault="00C16057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 барьеров </w:t>
      </w:r>
      <w:r w:rsidRPr="00782D28">
        <w:rPr>
          <w:sz w:val="28"/>
          <w:szCs w:val="28"/>
        </w:rPr>
        <w:t>размещается на интернет-ресурсе Агентства.</w:t>
      </w:r>
    </w:p>
    <w:p w14:paraId="3A1D6516" w14:textId="4C8A2B19" w:rsidR="004B533E" w:rsidRDefault="004B533E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реже одного раза в полугодие секретарь Совета</w:t>
      </w:r>
      <w:r w:rsidR="00D017B6" w:rsidRPr="00D017B6">
        <w:rPr>
          <w:sz w:val="28"/>
          <w:szCs w:val="28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0D57BC">
        <w:rPr>
          <w:sz w:val="28"/>
          <w:szCs w:val="28"/>
        </w:rPr>
        <w:t xml:space="preserve"> </w:t>
      </w:r>
      <w:r>
        <w:rPr>
          <w:sz w:val="28"/>
          <w:szCs w:val="28"/>
        </w:rPr>
        <w:t>выносит на заседание Совета</w:t>
      </w:r>
      <w:r w:rsidR="000D57BC">
        <w:rPr>
          <w:sz w:val="28"/>
          <w:szCs w:val="28"/>
          <w:lang w:val="kk-KZ"/>
        </w:rPr>
        <w:t xml:space="preserve"> </w:t>
      </w:r>
      <w:r w:rsidR="000D57BC">
        <w:rPr>
          <w:color w:val="000000"/>
          <w:sz w:val="28"/>
          <w:szCs w:val="28"/>
          <w:lang w:val="kk-KZ"/>
        </w:rPr>
        <w:t>по барьерам</w:t>
      </w:r>
      <w:r w:rsidR="00D017B6" w:rsidRPr="00D01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о ходе исполнения карты барьеров.  </w:t>
      </w:r>
    </w:p>
    <w:p w14:paraId="2D547558" w14:textId="77777777" w:rsidR="000D57BC" w:rsidRDefault="000D57BC" w:rsidP="000D57BC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245A0770" w14:textId="77777777" w:rsidR="000D4856" w:rsidRPr="00782D28" w:rsidRDefault="000D4856" w:rsidP="000D57BC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26408F4B" w14:textId="77777777" w:rsidR="00111024" w:rsidRPr="005E03F6" w:rsidRDefault="00111024" w:rsidP="00D074A1">
      <w:pPr>
        <w:pStyle w:val="a7"/>
        <w:tabs>
          <w:tab w:val="left" w:pos="993"/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5E03F6">
        <w:rPr>
          <w:rStyle w:val="a4"/>
          <w:rFonts w:ascii="Times New Roman" w:hAnsi="Times New Roman"/>
          <w:sz w:val="28"/>
          <w:szCs w:val="28"/>
        </w:rPr>
        <w:t>Глава</w:t>
      </w:r>
      <w:r w:rsidR="005E03F6" w:rsidRPr="005E03F6">
        <w:rPr>
          <w:rStyle w:val="a4"/>
          <w:rFonts w:ascii="Times New Roman" w:hAnsi="Times New Roman"/>
          <w:sz w:val="28"/>
          <w:szCs w:val="28"/>
        </w:rPr>
        <w:t xml:space="preserve"> 5</w:t>
      </w:r>
      <w:r w:rsidRPr="005E03F6">
        <w:rPr>
          <w:rStyle w:val="a4"/>
          <w:rFonts w:ascii="Times New Roman" w:hAnsi="Times New Roman"/>
          <w:sz w:val="28"/>
          <w:szCs w:val="28"/>
        </w:rPr>
        <w:t xml:space="preserve">. </w:t>
      </w:r>
      <w:r w:rsidRPr="005E03F6">
        <w:rPr>
          <w:rFonts w:ascii="Times New Roman" w:hAnsi="Times New Roman"/>
          <w:b/>
          <w:spacing w:val="2"/>
          <w:sz w:val="28"/>
          <w:szCs w:val="28"/>
        </w:rPr>
        <w:t>Заключительные положения</w:t>
      </w:r>
    </w:p>
    <w:p w14:paraId="15C5F003" w14:textId="77777777" w:rsidR="00111024" w:rsidRPr="00782D28" w:rsidRDefault="00111024" w:rsidP="00D074A1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3076C433" w14:textId="4475C992" w:rsidR="00111024" w:rsidRPr="00D074A1" w:rsidRDefault="00111024" w:rsidP="00D074A1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2D28">
        <w:rPr>
          <w:sz w:val="28"/>
          <w:szCs w:val="28"/>
        </w:rPr>
        <w:t>Настоящее Положение размещается на</w:t>
      </w:r>
      <w:r w:rsidR="00564C00" w:rsidRPr="00782D28">
        <w:rPr>
          <w:sz w:val="28"/>
          <w:szCs w:val="28"/>
        </w:rPr>
        <w:t xml:space="preserve"> </w:t>
      </w:r>
      <w:proofErr w:type="spellStart"/>
      <w:r w:rsidR="00564C00" w:rsidRPr="00782D28">
        <w:rPr>
          <w:sz w:val="28"/>
          <w:szCs w:val="28"/>
        </w:rPr>
        <w:t>интернет-ресурсе</w:t>
      </w:r>
      <w:proofErr w:type="spellEnd"/>
      <w:r w:rsidR="00564C00" w:rsidRPr="00782D28">
        <w:rPr>
          <w:sz w:val="28"/>
          <w:szCs w:val="28"/>
        </w:rPr>
        <w:t xml:space="preserve"> Агентства.</w:t>
      </w:r>
    </w:p>
    <w:p w14:paraId="57519777" w14:textId="77777777" w:rsidR="00111024" w:rsidRPr="00782D28" w:rsidRDefault="00111024" w:rsidP="00D074A1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782D28">
        <w:rPr>
          <w:sz w:val="28"/>
          <w:szCs w:val="28"/>
        </w:rPr>
        <w:t>_______________________________________</w:t>
      </w:r>
    </w:p>
    <w:p w14:paraId="702CA03F" w14:textId="77777777" w:rsidR="00841268" w:rsidRPr="00782D28" w:rsidRDefault="00841268" w:rsidP="00D0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1268" w:rsidRPr="00782D28" w:rsidSect="00D074A1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53BED" w14:textId="77777777" w:rsidR="00DD24F3" w:rsidRDefault="00DD24F3">
      <w:pPr>
        <w:spacing w:after="0" w:line="240" w:lineRule="auto"/>
      </w:pPr>
      <w:r>
        <w:separator/>
      </w:r>
    </w:p>
  </w:endnote>
  <w:endnote w:type="continuationSeparator" w:id="0">
    <w:p w14:paraId="2E06B99D" w14:textId="77777777" w:rsidR="00DD24F3" w:rsidRDefault="00DD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FBBE4" w14:textId="77777777" w:rsidR="00DD24F3" w:rsidRDefault="00DD24F3">
      <w:pPr>
        <w:spacing w:after="0" w:line="240" w:lineRule="auto"/>
      </w:pPr>
      <w:r>
        <w:separator/>
      </w:r>
    </w:p>
  </w:footnote>
  <w:footnote w:type="continuationSeparator" w:id="0">
    <w:p w14:paraId="67F287FF" w14:textId="77777777" w:rsidR="00DD24F3" w:rsidRDefault="00DD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380923"/>
      <w:docPartObj>
        <w:docPartGallery w:val="Page Numbers (Top of Page)"/>
        <w:docPartUnique/>
      </w:docPartObj>
    </w:sdtPr>
    <w:sdtEndPr/>
    <w:sdtContent>
      <w:p w14:paraId="35E4ADD4" w14:textId="77777777" w:rsidR="003E6663" w:rsidRDefault="003E66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DE5">
          <w:rPr>
            <w:noProof/>
          </w:rPr>
          <w:t>5</w:t>
        </w:r>
        <w:r>
          <w:fldChar w:fldCharType="end"/>
        </w:r>
      </w:p>
    </w:sdtContent>
  </w:sdt>
  <w:p w14:paraId="20ED71B6" w14:textId="77777777" w:rsidR="003E6663" w:rsidRDefault="003E66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95439"/>
    <w:multiLevelType w:val="hybridMultilevel"/>
    <w:tmpl w:val="86608B2C"/>
    <w:lvl w:ilvl="0" w:tplc="8728AA4A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31872"/>
    <w:multiLevelType w:val="hybridMultilevel"/>
    <w:tmpl w:val="2842EEA0"/>
    <w:lvl w:ilvl="0" w:tplc="04190011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D10C30BE">
      <w:start w:val="1"/>
      <w:numFmt w:val="decimal"/>
      <w:lvlText w:val="%2)"/>
      <w:lvlJc w:val="left"/>
      <w:pPr>
        <w:ind w:left="350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4B6B53"/>
    <w:multiLevelType w:val="hybridMultilevel"/>
    <w:tmpl w:val="31B8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94C9E"/>
    <w:multiLevelType w:val="hybridMultilevel"/>
    <w:tmpl w:val="6B46C592"/>
    <w:lvl w:ilvl="0" w:tplc="0B5045D0">
      <w:start w:val="1"/>
      <w:numFmt w:val="decimal"/>
      <w:lvlText w:val="%1."/>
      <w:lvlJc w:val="left"/>
      <w:pPr>
        <w:ind w:left="211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3DB41DE"/>
    <w:multiLevelType w:val="hybridMultilevel"/>
    <w:tmpl w:val="36EAF7B4"/>
    <w:lvl w:ilvl="0" w:tplc="04190011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D10C30BE">
      <w:start w:val="1"/>
      <w:numFmt w:val="decimal"/>
      <w:lvlText w:val="%2)"/>
      <w:lvlJc w:val="left"/>
      <w:pPr>
        <w:ind w:left="350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CA5090"/>
    <w:multiLevelType w:val="hybridMultilevel"/>
    <w:tmpl w:val="D82E0BB4"/>
    <w:lvl w:ilvl="0" w:tplc="996E8A9A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ED7C2D"/>
    <w:multiLevelType w:val="hybridMultilevel"/>
    <w:tmpl w:val="680E734E"/>
    <w:lvl w:ilvl="0" w:tplc="334C4BA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D10C30BE">
      <w:start w:val="1"/>
      <w:numFmt w:val="decimal"/>
      <w:lvlText w:val="%2)"/>
      <w:lvlJc w:val="left"/>
      <w:pPr>
        <w:ind w:left="350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51"/>
    <w:rsid w:val="00012EF8"/>
    <w:rsid w:val="00016ED4"/>
    <w:rsid w:val="00021BBF"/>
    <w:rsid w:val="00065149"/>
    <w:rsid w:val="00087307"/>
    <w:rsid w:val="000A5F52"/>
    <w:rsid w:val="000D4856"/>
    <w:rsid w:val="000D57BC"/>
    <w:rsid w:val="000E67B0"/>
    <w:rsid w:val="001007E2"/>
    <w:rsid w:val="0010187B"/>
    <w:rsid w:val="00102C54"/>
    <w:rsid w:val="00111024"/>
    <w:rsid w:val="001126E7"/>
    <w:rsid w:val="00141BCE"/>
    <w:rsid w:val="00142A0A"/>
    <w:rsid w:val="00155593"/>
    <w:rsid w:val="00162C17"/>
    <w:rsid w:val="001859E5"/>
    <w:rsid w:val="00195E29"/>
    <w:rsid w:val="001D3C1C"/>
    <w:rsid w:val="002371FB"/>
    <w:rsid w:val="00237EBF"/>
    <w:rsid w:val="00263AA7"/>
    <w:rsid w:val="002B2951"/>
    <w:rsid w:val="002B5206"/>
    <w:rsid w:val="002B7990"/>
    <w:rsid w:val="002D108D"/>
    <w:rsid w:val="002D3C27"/>
    <w:rsid w:val="002E1ED0"/>
    <w:rsid w:val="002F418A"/>
    <w:rsid w:val="00325C86"/>
    <w:rsid w:val="003342B1"/>
    <w:rsid w:val="00345A1E"/>
    <w:rsid w:val="00376937"/>
    <w:rsid w:val="003E6663"/>
    <w:rsid w:val="003E6827"/>
    <w:rsid w:val="004862AF"/>
    <w:rsid w:val="004B533E"/>
    <w:rsid w:val="004E1CEC"/>
    <w:rsid w:val="00500F20"/>
    <w:rsid w:val="00554C02"/>
    <w:rsid w:val="00557F16"/>
    <w:rsid w:val="00564C00"/>
    <w:rsid w:val="005D3F2F"/>
    <w:rsid w:val="005D7B16"/>
    <w:rsid w:val="005E03F6"/>
    <w:rsid w:val="005F7B70"/>
    <w:rsid w:val="00601255"/>
    <w:rsid w:val="00611384"/>
    <w:rsid w:val="0063351D"/>
    <w:rsid w:val="00782D28"/>
    <w:rsid w:val="007A4DE0"/>
    <w:rsid w:val="00810614"/>
    <w:rsid w:val="00827216"/>
    <w:rsid w:val="00840F30"/>
    <w:rsid w:val="00841268"/>
    <w:rsid w:val="00852776"/>
    <w:rsid w:val="00875A96"/>
    <w:rsid w:val="00893380"/>
    <w:rsid w:val="008B11E4"/>
    <w:rsid w:val="008B7830"/>
    <w:rsid w:val="008C0235"/>
    <w:rsid w:val="0093258E"/>
    <w:rsid w:val="009505B7"/>
    <w:rsid w:val="00967D2B"/>
    <w:rsid w:val="00984C4D"/>
    <w:rsid w:val="009B3050"/>
    <w:rsid w:val="009B4AC6"/>
    <w:rsid w:val="00A31314"/>
    <w:rsid w:val="00A31D87"/>
    <w:rsid w:val="00A3594D"/>
    <w:rsid w:val="00A35BE9"/>
    <w:rsid w:val="00A7600B"/>
    <w:rsid w:val="00A7626E"/>
    <w:rsid w:val="00AA48B4"/>
    <w:rsid w:val="00AC16C1"/>
    <w:rsid w:val="00AC1AA1"/>
    <w:rsid w:val="00B07E41"/>
    <w:rsid w:val="00B4400D"/>
    <w:rsid w:val="00B533FA"/>
    <w:rsid w:val="00B64B16"/>
    <w:rsid w:val="00B87AC9"/>
    <w:rsid w:val="00BA303D"/>
    <w:rsid w:val="00BD0871"/>
    <w:rsid w:val="00BF056E"/>
    <w:rsid w:val="00BF4587"/>
    <w:rsid w:val="00C16057"/>
    <w:rsid w:val="00C7001A"/>
    <w:rsid w:val="00C73F7E"/>
    <w:rsid w:val="00CD2943"/>
    <w:rsid w:val="00CD3353"/>
    <w:rsid w:val="00D017B6"/>
    <w:rsid w:val="00D074A1"/>
    <w:rsid w:val="00D113CD"/>
    <w:rsid w:val="00D5395B"/>
    <w:rsid w:val="00D7320D"/>
    <w:rsid w:val="00D84522"/>
    <w:rsid w:val="00DA1AAF"/>
    <w:rsid w:val="00DB2E74"/>
    <w:rsid w:val="00DC101E"/>
    <w:rsid w:val="00DD24F3"/>
    <w:rsid w:val="00DF43BC"/>
    <w:rsid w:val="00E841E4"/>
    <w:rsid w:val="00E862F0"/>
    <w:rsid w:val="00EA2445"/>
    <w:rsid w:val="00EB56F8"/>
    <w:rsid w:val="00EC4332"/>
    <w:rsid w:val="00ED6927"/>
    <w:rsid w:val="00EE4DE5"/>
    <w:rsid w:val="00EF025F"/>
    <w:rsid w:val="00F23349"/>
    <w:rsid w:val="00F365D1"/>
    <w:rsid w:val="00F37D80"/>
    <w:rsid w:val="00F55676"/>
    <w:rsid w:val="00F71662"/>
    <w:rsid w:val="00F8665A"/>
    <w:rsid w:val="00FB672B"/>
    <w:rsid w:val="00F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493B"/>
  <w15:chartTrackingRefBased/>
  <w15:docId w15:val="{B7F8713B-CB23-427F-BB2A-2A1379B7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2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5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024"/>
    <w:rPr>
      <w:b/>
      <w:bCs/>
    </w:rPr>
  </w:style>
  <w:style w:type="paragraph" w:styleId="a5">
    <w:name w:val="header"/>
    <w:basedOn w:val="a"/>
    <w:link w:val="a6"/>
    <w:uiPriority w:val="99"/>
    <w:unhideWhenUsed/>
    <w:rsid w:val="0011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024"/>
  </w:style>
  <w:style w:type="paragraph" w:styleId="a7">
    <w:name w:val="List Paragraph"/>
    <w:basedOn w:val="a"/>
    <w:uiPriority w:val="34"/>
    <w:qFormat/>
    <w:rsid w:val="0082721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Знак Знак Знак Знак"/>
    <w:basedOn w:val="a"/>
    <w:next w:val="2"/>
    <w:autoRedefine/>
    <w:rsid w:val="0093258E"/>
    <w:pPr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325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8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2020-11-11T02:56:00Z</cp:lastPrinted>
  <dcterms:created xsi:type="dcterms:W3CDTF">2020-11-02T07:57:00Z</dcterms:created>
  <dcterms:modified xsi:type="dcterms:W3CDTF">2020-11-12T13:11:00Z</dcterms:modified>
</cp:coreProperties>
</file>